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9068" w14:textId="77777777" w:rsidR="0084568A" w:rsidRPr="006F07C1" w:rsidRDefault="0084568A" w:rsidP="0084568A">
      <w:pPr>
        <w:spacing w:after="0" w:line="240" w:lineRule="auto"/>
        <w:jc w:val="center"/>
        <w:rPr>
          <w:rFonts w:ascii="Times New Roman" w:eastAsia="Times New Roman" w:hAnsi="Times New Roman" w:cs="Times New Roman"/>
          <w:b/>
          <w:bCs/>
          <w:color w:val="000000"/>
          <w:sz w:val="28"/>
          <w:szCs w:val="28"/>
          <w:lang w:eastAsia="it-IT"/>
        </w:rPr>
      </w:pPr>
      <w:r w:rsidRPr="006F07C1">
        <w:rPr>
          <w:rFonts w:ascii="Times New Roman" w:eastAsia="Times New Roman" w:hAnsi="Times New Roman" w:cs="Times New Roman"/>
          <w:b/>
          <w:bCs/>
          <w:color w:val="000000"/>
          <w:sz w:val="28"/>
          <w:szCs w:val="28"/>
          <w:lang w:eastAsia="it-IT"/>
        </w:rPr>
        <w:t>ISTITUTO DI ISTRUZIONE SECONDARIA SUPERIORE</w:t>
      </w:r>
    </w:p>
    <w:p w14:paraId="4F179A28" w14:textId="1DBCAD9C" w:rsidR="0084568A" w:rsidRPr="006F07C1" w:rsidRDefault="0084568A" w:rsidP="0084568A">
      <w:pPr>
        <w:spacing w:after="0" w:line="240" w:lineRule="auto"/>
        <w:jc w:val="center"/>
        <w:rPr>
          <w:rFonts w:ascii="Times New Roman" w:eastAsia="Times New Roman" w:hAnsi="Times New Roman" w:cs="Times New Roman"/>
          <w:b/>
          <w:bCs/>
          <w:color w:val="000000"/>
          <w:sz w:val="28"/>
          <w:szCs w:val="28"/>
          <w:lang w:eastAsia="it-IT"/>
        </w:rPr>
      </w:pPr>
      <w:r w:rsidRPr="006F07C1">
        <w:rPr>
          <w:rFonts w:ascii="Times New Roman" w:eastAsia="Times New Roman" w:hAnsi="Times New Roman" w:cs="Times New Roman"/>
          <w:b/>
          <w:bCs/>
          <w:color w:val="000000"/>
          <w:sz w:val="28"/>
          <w:szCs w:val="28"/>
          <w:lang w:eastAsia="it-IT"/>
        </w:rPr>
        <w:t>“P. L. NERVI - ALAIMO” LENTINI</w:t>
      </w:r>
    </w:p>
    <w:p w14:paraId="6A5CFD2E" w14:textId="77777777" w:rsidR="00606544" w:rsidRPr="006F07C1" w:rsidRDefault="00606544" w:rsidP="0084568A">
      <w:pPr>
        <w:spacing w:after="0" w:line="240" w:lineRule="auto"/>
        <w:jc w:val="center"/>
        <w:rPr>
          <w:rFonts w:ascii="Times New Roman" w:eastAsia="Times New Roman" w:hAnsi="Times New Roman" w:cs="Times New Roman"/>
          <w:b/>
          <w:bCs/>
          <w:color w:val="000000"/>
          <w:sz w:val="28"/>
          <w:szCs w:val="28"/>
          <w:lang w:eastAsia="it-IT"/>
        </w:rPr>
      </w:pPr>
    </w:p>
    <w:p w14:paraId="1CB69269" w14:textId="7FDD07A0" w:rsidR="0084568A" w:rsidRPr="006F07C1" w:rsidRDefault="0084568A" w:rsidP="0084568A">
      <w:pPr>
        <w:spacing w:after="0" w:line="240" w:lineRule="auto"/>
        <w:jc w:val="center"/>
        <w:rPr>
          <w:rFonts w:ascii="Times New Roman" w:eastAsia="Times New Roman" w:hAnsi="Times New Roman" w:cs="Times New Roman"/>
          <w:sz w:val="28"/>
          <w:szCs w:val="28"/>
          <w:lang w:eastAsia="it-IT"/>
        </w:rPr>
      </w:pPr>
      <w:r w:rsidRPr="006F07C1">
        <w:rPr>
          <w:rFonts w:ascii="Times New Roman" w:eastAsia="Times New Roman" w:hAnsi="Times New Roman" w:cs="Times New Roman"/>
          <w:b/>
          <w:bCs/>
          <w:color w:val="000000"/>
          <w:sz w:val="28"/>
          <w:szCs w:val="28"/>
          <w:lang w:eastAsia="it-IT"/>
        </w:rPr>
        <w:t>MODUL</w:t>
      </w:r>
      <w:r w:rsidR="00153F87">
        <w:rPr>
          <w:rFonts w:ascii="Times New Roman" w:eastAsia="Times New Roman" w:hAnsi="Times New Roman" w:cs="Times New Roman"/>
          <w:b/>
          <w:bCs/>
          <w:color w:val="000000"/>
          <w:sz w:val="28"/>
          <w:szCs w:val="28"/>
          <w:lang w:eastAsia="it-IT"/>
        </w:rPr>
        <w:t>I</w:t>
      </w:r>
      <w:r w:rsidRPr="006F07C1">
        <w:rPr>
          <w:rFonts w:ascii="Times New Roman" w:eastAsia="Times New Roman" w:hAnsi="Times New Roman" w:cs="Times New Roman"/>
          <w:b/>
          <w:bCs/>
          <w:color w:val="000000"/>
          <w:sz w:val="28"/>
          <w:szCs w:val="28"/>
          <w:lang w:eastAsia="it-IT"/>
        </w:rPr>
        <w:t xml:space="preserve"> DI ORIENTAMENTO</w:t>
      </w:r>
      <w:r w:rsidR="00E67FCE">
        <w:rPr>
          <w:rFonts w:ascii="Times New Roman" w:eastAsia="Times New Roman" w:hAnsi="Times New Roman" w:cs="Times New Roman"/>
          <w:b/>
          <w:bCs/>
          <w:color w:val="000000"/>
          <w:sz w:val="28"/>
          <w:szCs w:val="28"/>
          <w:lang w:eastAsia="it-IT"/>
        </w:rPr>
        <w:t xml:space="preserve"> FORMATIVO</w:t>
      </w:r>
    </w:p>
    <w:p w14:paraId="231B93B3" w14:textId="2AC474B6" w:rsidR="0084568A" w:rsidRPr="006F07C1" w:rsidRDefault="0084568A" w:rsidP="0084568A">
      <w:pPr>
        <w:spacing w:after="0" w:line="240" w:lineRule="auto"/>
        <w:jc w:val="center"/>
        <w:rPr>
          <w:rFonts w:ascii="Times New Roman" w:eastAsia="Times New Roman" w:hAnsi="Times New Roman" w:cs="Times New Roman"/>
          <w:b/>
          <w:bCs/>
          <w:color w:val="000000"/>
          <w:sz w:val="28"/>
          <w:szCs w:val="28"/>
          <w:lang w:eastAsia="it-IT"/>
        </w:rPr>
      </w:pPr>
      <w:r w:rsidRPr="006F07C1">
        <w:rPr>
          <w:rFonts w:ascii="Times New Roman" w:eastAsia="Times New Roman" w:hAnsi="Times New Roman" w:cs="Times New Roman"/>
          <w:b/>
          <w:bCs/>
          <w:color w:val="000000"/>
          <w:sz w:val="28"/>
          <w:szCs w:val="28"/>
          <w:lang w:eastAsia="it-IT"/>
        </w:rPr>
        <w:t>Anno Scolastico 202</w:t>
      </w:r>
      <w:r w:rsidR="006D3628" w:rsidRPr="006F07C1">
        <w:rPr>
          <w:rFonts w:ascii="Times New Roman" w:eastAsia="Times New Roman" w:hAnsi="Times New Roman" w:cs="Times New Roman"/>
          <w:b/>
          <w:bCs/>
          <w:color w:val="000000"/>
          <w:sz w:val="28"/>
          <w:szCs w:val="28"/>
          <w:lang w:eastAsia="it-IT"/>
        </w:rPr>
        <w:t>4</w:t>
      </w:r>
      <w:r w:rsidRPr="006F07C1">
        <w:rPr>
          <w:rFonts w:ascii="Times New Roman" w:eastAsia="Times New Roman" w:hAnsi="Times New Roman" w:cs="Times New Roman"/>
          <w:b/>
          <w:bCs/>
          <w:color w:val="000000"/>
          <w:sz w:val="28"/>
          <w:szCs w:val="28"/>
          <w:lang w:eastAsia="it-IT"/>
        </w:rPr>
        <w:t>/202</w:t>
      </w:r>
      <w:r w:rsidR="006D3628" w:rsidRPr="006F07C1">
        <w:rPr>
          <w:rFonts w:ascii="Times New Roman" w:eastAsia="Times New Roman" w:hAnsi="Times New Roman" w:cs="Times New Roman"/>
          <w:b/>
          <w:bCs/>
          <w:color w:val="000000"/>
          <w:sz w:val="28"/>
          <w:szCs w:val="28"/>
          <w:lang w:eastAsia="it-IT"/>
        </w:rPr>
        <w:t>5</w:t>
      </w:r>
    </w:p>
    <w:p w14:paraId="45415615" w14:textId="77777777" w:rsidR="002D5FD1" w:rsidRDefault="004E6C9D" w:rsidP="006F07C1">
      <w:pPr>
        <w:spacing w:after="0" w:line="240" w:lineRule="auto"/>
        <w:jc w:val="both"/>
        <w:rPr>
          <w:rFonts w:ascii="Times New Roman" w:eastAsia="Times New Roman" w:hAnsi="Times New Roman" w:cs="Times New Roman"/>
          <w:b/>
          <w:bCs/>
          <w:color w:val="000000"/>
          <w:sz w:val="24"/>
          <w:szCs w:val="24"/>
          <w:lang w:eastAsia="it-IT"/>
        </w:rPr>
      </w:pPr>
      <w:r w:rsidRPr="00674E6D">
        <w:rPr>
          <w:rFonts w:ascii="Times New Roman" w:eastAsia="Times New Roman" w:hAnsi="Times New Roman" w:cs="Times New Roman"/>
          <w:b/>
          <w:bCs/>
          <w:color w:val="000000"/>
          <w:sz w:val="24"/>
          <w:szCs w:val="24"/>
          <w:lang w:eastAsia="it-IT"/>
        </w:rPr>
        <w:t xml:space="preserve">   </w:t>
      </w:r>
    </w:p>
    <w:p w14:paraId="0A2BB8F8" w14:textId="77777777" w:rsidR="000C41F1" w:rsidRDefault="004E6C9D" w:rsidP="006F07C1">
      <w:pPr>
        <w:spacing w:after="0" w:line="240" w:lineRule="auto"/>
        <w:jc w:val="both"/>
        <w:rPr>
          <w:rFonts w:ascii="Times New Roman" w:eastAsia="Times New Roman" w:hAnsi="Times New Roman" w:cs="Times New Roman"/>
          <w:b/>
          <w:bCs/>
          <w:color w:val="000000"/>
          <w:sz w:val="24"/>
          <w:szCs w:val="24"/>
          <w:lang w:eastAsia="it-IT"/>
        </w:rPr>
      </w:pPr>
      <w:r w:rsidRPr="00674E6D">
        <w:rPr>
          <w:rFonts w:ascii="Times New Roman" w:eastAsia="Times New Roman" w:hAnsi="Times New Roman" w:cs="Times New Roman"/>
          <w:b/>
          <w:bCs/>
          <w:color w:val="000000"/>
          <w:sz w:val="24"/>
          <w:szCs w:val="24"/>
          <w:lang w:eastAsia="it-IT"/>
        </w:rPr>
        <w:t xml:space="preserve"> </w:t>
      </w:r>
    </w:p>
    <w:p w14:paraId="71756575" w14:textId="77777777" w:rsidR="000C41F1" w:rsidRDefault="000C41F1" w:rsidP="006F07C1">
      <w:pPr>
        <w:spacing w:after="0" w:line="240" w:lineRule="auto"/>
        <w:jc w:val="both"/>
        <w:rPr>
          <w:rFonts w:ascii="Times New Roman" w:eastAsia="Times New Roman" w:hAnsi="Times New Roman" w:cs="Times New Roman"/>
          <w:b/>
          <w:bCs/>
          <w:color w:val="000000"/>
          <w:sz w:val="24"/>
          <w:szCs w:val="24"/>
          <w:lang w:eastAsia="it-IT"/>
        </w:rPr>
      </w:pPr>
    </w:p>
    <w:p w14:paraId="57A75583" w14:textId="4A63CB27" w:rsidR="004E6C9D" w:rsidRPr="00674E6D" w:rsidRDefault="004E6C9D" w:rsidP="006F07C1">
      <w:pPr>
        <w:spacing w:after="0" w:line="240" w:lineRule="auto"/>
        <w:jc w:val="both"/>
        <w:rPr>
          <w:rFonts w:ascii="Times New Roman" w:eastAsia="Times New Roman" w:hAnsi="Times New Roman" w:cs="Times New Roman"/>
          <w:sz w:val="24"/>
          <w:szCs w:val="24"/>
          <w:lang w:eastAsia="it-IT"/>
        </w:rPr>
      </w:pPr>
      <w:r w:rsidRPr="00674E6D">
        <w:rPr>
          <w:rFonts w:ascii="Times New Roman" w:eastAsia="Times New Roman" w:hAnsi="Times New Roman" w:cs="Times New Roman"/>
          <w:color w:val="000000"/>
          <w:sz w:val="24"/>
          <w:szCs w:val="24"/>
          <w:lang w:eastAsia="it-IT"/>
        </w:rPr>
        <w:t>Sede:</w:t>
      </w:r>
    </w:p>
    <w:p w14:paraId="73FDED6D" w14:textId="3FC2234E" w:rsidR="0084568A" w:rsidRPr="00674E6D" w:rsidRDefault="004E6C9D" w:rsidP="004E6C9D">
      <w:pPr>
        <w:spacing w:after="0" w:line="240" w:lineRule="auto"/>
        <w:rPr>
          <w:rFonts w:ascii="Times New Roman" w:eastAsia="Times New Roman" w:hAnsi="Times New Roman" w:cs="Times New Roman"/>
          <w:sz w:val="24"/>
          <w:szCs w:val="24"/>
          <w:lang w:eastAsia="it-IT"/>
        </w:rPr>
      </w:pPr>
      <w:r w:rsidRPr="00674E6D">
        <w:rPr>
          <w:rFonts w:ascii="Times New Roman" w:eastAsia="Times New Roman" w:hAnsi="Times New Roman" w:cs="Times New Roman"/>
          <w:color w:val="000000"/>
          <w:sz w:val="24"/>
          <w:szCs w:val="24"/>
          <w:lang w:eastAsia="it-IT"/>
        </w:rPr>
        <w:t>Indirizzo:</w:t>
      </w:r>
    </w:p>
    <w:p w14:paraId="6F8A5FA9" w14:textId="15D12D19" w:rsidR="0084568A" w:rsidRPr="00674E6D" w:rsidRDefault="0084568A" w:rsidP="004E6C9D">
      <w:pPr>
        <w:spacing w:after="0" w:line="240" w:lineRule="auto"/>
        <w:rPr>
          <w:rFonts w:ascii="Times New Roman" w:eastAsia="Times New Roman" w:hAnsi="Times New Roman" w:cs="Times New Roman"/>
          <w:color w:val="000000"/>
          <w:sz w:val="24"/>
          <w:szCs w:val="24"/>
          <w:lang w:eastAsia="it-IT"/>
        </w:rPr>
      </w:pPr>
      <w:r w:rsidRPr="00674E6D">
        <w:rPr>
          <w:rFonts w:ascii="Times New Roman" w:eastAsia="Times New Roman" w:hAnsi="Times New Roman" w:cs="Times New Roman"/>
          <w:color w:val="000000"/>
          <w:sz w:val="24"/>
          <w:szCs w:val="24"/>
          <w:lang w:eastAsia="it-IT"/>
        </w:rPr>
        <w:t xml:space="preserve">Classe: </w:t>
      </w:r>
    </w:p>
    <w:p w14:paraId="27757F47" w14:textId="77777777" w:rsidR="00E75A01" w:rsidRDefault="00E75A01" w:rsidP="00511A94">
      <w:pPr>
        <w:spacing w:after="0" w:line="240" w:lineRule="auto"/>
        <w:rPr>
          <w:rFonts w:ascii="Times New Roman" w:eastAsia="Times New Roman" w:hAnsi="Times New Roman" w:cs="Times New Roman"/>
          <w:b/>
          <w:bCs/>
          <w:sz w:val="24"/>
          <w:szCs w:val="24"/>
          <w:lang w:eastAsia="it-IT"/>
        </w:rPr>
      </w:pPr>
    </w:p>
    <w:p w14:paraId="7434B273" w14:textId="77777777" w:rsidR="00B54467" w:rsidRPr="00674E6D" w:rsidRDefault="00B54467" w:rsidP="00511A94">
      <w:pPr>
        <w:spacing w:after="0" w:line="240" w:lineRule="auto"/>
        <w:rPr>
          <w:rFonts w:ascii="Times New Roman" w:eastAsia="Times New Roman" w:hAnsi="Times New Roman" w:cs="Times New Roman"/>
          <w:b/>
          <w:bCs/>
          <w:sz w:val="24"/>
          <w:szCs w:val="24"/>
          <w:lang w:eastAsia="it-IT"/>
        </w:rPr>
      </w:pPr>
    </w:p>
    <w:p w14:paraId="546D3802" w14:textId="216280CD" w:rsidR="003F5B98" w:rsidRPr="006F07C1" w:rsidRDefault="00F23A4B" w:rsidP="00511A94">
      <w:pPr>
        <w:spacing w:after="0" w:line="240" w:lineRule="auto"/>
        <w:rPr>
          <w:rFonts w:ascii="Times New Roman" w:eastAsia="Times New Roman" w:hAnsi="Times New Roman" w:cs="Times New Roman"/>
          <w:b/>
          <w:bCs/>
          <w:sz w:val="28"/>
          <w:szCs w:val="28"/>
          <w:lang w:eastAsia="it-IT"/>
        </w:rPr>
      </w:pPr>
      <w:r w:rsidRPr="006F07C1">
        <w:rPr>
          <w:rFonts w:ascii="Times New Roman" w:eastAsia="Times New Roman" w:hAnsi="Times New Roman" w:cs="Times New Roman"/>
          <w:b/>
          <w:bCs/>
          <w:sz w:val="28"/>
          <w:szCs w:val="28"/>
          <w:lang w:eastAsia="it-IT"/>
        </w:rPr>
        <w:t>PREMESSA</w:t>
      </w:r>
    </w:p>
    <w:p w14:paraId="2974D67A" w14:textId="77777777" w:rsidR="000C41F1" w:rsidRDefault="000C41F1" w:rsidP="004E6C9D">
      <w:pPr>
        <w:spacing w:after="0" w:line="240" w:lineRule="auto"/>
        <w:jc w:val="both"/>
        <w:rPr>
          <w:rFonts w:ascii="Times New Roman" w:eastAsia="Times New Roman" w:hAnsi="Times New Roman" w:cs="Times New Roman"/>
          <w:sz w:val="24"/>
          <w:szCs w:val="24"/>
          <w:lang w:eastAsia="it-IT"/>
        </w:rPr>
      </w:pPr>
    </w:p>
    <w:p w14:paraId="3425DFA2" w14:textId="6227BC6F" w:rsidR="004E6C9D" w:rsidRPr="00674E6D" w:rsidRDefault="004E6C9D" w:rsidP="004E6C9D">
      <w:pPr>
        <w:spacing w:after="0" w:line="240" w:lineRule="auto"/>
        <w:jc w:val="both"/>
        <w:rPr>
          <w:rFonts w:ascii="Times New Roman" w:eastAsia="Times New Roman" w:hAnsi="Times New Roman" w:cs="Times New Roman"/>
          <w:sz w:val="24"/>
          <w:szCs w:val="24"/>
          <w:lang w:eastAsia="it-IT"/>
        </w:rPr>
      </w:pPr>
      <w:r w:rsidRPr="00674E6D">
        <w:rPr>
          <w:rFonts w:ascii="Times New Roman" w:eastAsia="Times New Roman" w:hAnsi="Times New Roman" w:cs="Times New Roman"/>
          <w:sz w:val="24"/>
          <w:szCs w:val="24"/>
          <w:lang w:eastAsia="it-IT"/>
        </w:rPr>
        <w:t>L’orientamento è un processo di lifelong learning per favorire la maturazione e lo sviluppo delle competenze essenziali nell’esperienza formativa e professionale della persona. Orientarsi vuol dire avere una bussola, con la quale definire gli obiettivi personali e professionali in rapporto al proprio contesto sociale, economico e culturale, al fine di realizzare un progetto di vita.</w:t>
      </w:r>
    </w:p>
    <w:p w14:paraId="23FD92EF" w14:textId="28639816" w:rsidR="00B16A72" w:rsidRPr="00674E6D" w:rsidRDefault="00B16A72" w:rsidP="00B16A72">
      <w:p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La scuola ha una funzione particolarmente orientativa, perché sviluppa lo spirito critico degli studenti, l’autostima e la spinta motivazionale e favorisce anche il superamento delle difficoltà che possono presentarsi durante il percorso scolastico e formativo.</w:t>
      </w:r>
    </w:p>
    <w:p w14:paraId="61F19B35" w14:textId="00B84078" w:rsidR="00401729" w:rsidRPr="00D42E6F" w:rsidRDefault="00B16A72" w:rsidP="00C40807">
      <w:pPr>
        <w:spacing w:after="0" w:line="240" w:lineRule="auto"/>
        <w:jc w:val="both"/>
        <w:rPr>
          <w:rFonts w:ascii="Times New Roman" w:eastAsia="Times New Roman" w:hAnsi="Times New Roman" w:cs="Times New Roman"/>
          <w:sz w:val="24"/>
          <w:szCs w:val="24"/>
        </w:rPr>
      </w:pPr>
      <w:r w:rsidRPr="00674E6D">
        <w:rPr>
          <w:rFonts w:ascii="Times New Roman" w:hAnsi="Times New Roman" w:cs="Times New Roman"/>
          <w:sz w:val="24"/>
          <w:szCs w:val="24"/>
        </w:rPr>
        <w:t xml:space="preserve">La riforma dell’orientamento, prevista dal PNRR, prevede che le scuole secondarie attivino appositi moduli formativi. </w:t>
      </w:r>
      <w:r w:rsidR="00C40807">
        <w:rPr>
          <w:rFonts w:ascii="Times New Roman" w:eastAsia="Times New Roman" w:hAnsi="Times New Roman" w:cs="Times New Roman"/>
          <w:sz w:val="24"/>
          <w:szCs w:val="24"/>
        </w:rPr>
        <w:t xml:space="preserve"> </w:t>
      </w:r>
      <w:r w:rsidR="00C40807" w:rsidRPr="00C40807">
        <w:rPr>
          <w:rFonts w:ascii="Times New Roman" w:eastAsia="Times New Roman" w:hAnsi="Times New Roman" w:cs="Times New Roman"/>
          <w:sz w:val="24"/>
          <w:szCs w:val="24"/>
        </w:rPr>
        <w:t>Il Ministero dell</w:t>
      </w:r>
      <w:r w:rsidR="00C40807">
        <w:rPr>
          <w:rFonts w:ascii="Times New Roman" w:eastAsia="Times New Roman" w:hAnsi="Times New Roman" w:cs="Times New Roman"/>
          <w:sz w:val="24"/>
          <w:szCs w:val="24"/>
        </w:rPr>
        <w:t>’</w:t>
      </w:r>
      <w:r w:rsidR="00C40807" w:rsidRPr="00C40807">
        <w:rPr>
          <w:rFonts w:ascii="Times New Roman" w:eastAsia="Times New Roman" w:hAnsi="Times New Roman" w:cs="Times New Roman"/>
          <w:sz w:val="24"/>
          <w:szCs w:val="24"/>
        </w:rPr>
        <w:t>Istruzione e del Merito ha attuato la riforma attraverso il D.M. n. 328/2022, che stabilisce le Linee guida per l</w:t>
      </w:r>
      <w:r w:rsidR="00C40807">
        <w:rPr>
          <w:rFonts w:ascii="Times New Roman" w:eastAsia="Times New Roman" w:hAnsi="Times New Roman" w:cs="Times New Roman"/>
          <w:sz w:val="24"/>
          <w:szCs w:val="24"/>
        </w:rPr>
        <w:t>’</w:t>
      </w:r>
      <w:r w:rsidR="00C40807" w:rsidRPr="00C40807">
        <w:rPr>
          <w:rFonts w:ascii="Times New Roman" w:eastAsia="Times New Roman" w:hAnsi="Times New Roman" w:cs="Times New Roman"/>
          <w:sz w:val="24"/>
          <w:szCs w:val="24"/>
        </w:rPr>
        <w:t xml:space="preserve">orientamento </w:t>
      </w:r>
      <w:r w:rsidR="00C40807" w:rsidRPr="00D42E6F">
        <w:rPr>
          <w:rFonts w:ascii="Times New Roman" w:eastAsia="Times New Roman" w:hAnsi="Times New Roman" w:cs="Times New Roman"/>
          <w:sz w:val="24"/>
          <w:szCs w:val="24"/>
        </w:rPr>
        <w:t>scolastico e professionale</w:t>
      </w:r>
      <w:r w:rsidR="00C40807" w:rsidRPr="00C40807">
        <w:rPr>
          <w:rFonts w:ascii="Times New Roman" w:eastAsia="Times New Roman" w:hAnsi="Times New Roman" w:cs="Times New Roman"/>
          <w:sz w:val="24"/>
          <w:szCs w:val="24"/>
        </w:rPr>
        <w:t>. Inoltre, dal</w:t>
      </w:r>
      <w:r w:rsidR="00C40807">
        <w:rPr>
          <w:rFonts w:ascii="Times New Roman" w:eastAsia="Times New Roman" w:hAnsi="Times New Roman" w:cs="Times New Roman"/>
          <w:sz w:val="24"/>
          <w:szCs w:val="24"/>
        </w:rPr>
        <w:t>l’</w:t>
      </w:r>
      <w:r w:rsidR="00C40807" w:rsidRPr="00C40807">
        <w:rPr>
          <w:rFonts w:ascii="Times New Roman" w:eastAsia="Times New Roman" w:hAnsi="Times New Roman" w:cs="Times New Roman"/>
          <w:sz w:val="24"/>
          <w:szCs w:val="24"/>
        </w:rPr>
        <w:t>11 ottobre 2023, è disponibile online UNICA, una nuova piattaforma che offre servizi digitali per famiglie e studenti</w:t>
      </w:r>
      <w:r w:rsidR="00C40807" w:rsidRPr="00D42E6F">
        <w:rPr>
          <w:rFonts w:ascii="Times New Roman" w:eastAsia="Times New Roman" w:hAnsi="Times New Roman" w:cs="Times New Roman"/>
          <w:sz w:val="24"/>
          <w:szCs w:val="24"/>
        </w:rPr>
        <w:t>, facilitando l</w:t>
      </w:r>
      <w:r w:rsidR="00C40807">
        <w:rPr>
          <w:rFonts w:ascii="Times New Roman" w:eastAsia="Times New Roman" w:hAnsi="Times New Roman" w:cs="Times New Roman"/>
          <w:sz w:val="24"/>
          <w:szCs w:val="24"/>
        </w:rPr>
        <w:t>’</w:t>
      </w:r>
      <w:r w:rsidR="00C40807" w:rsidRPr="00D42E6F">
        <w:rPr>
          <w:rFonts w:ascii="Times New Roman" w:eastAsia="Times New Roman" w:hAnsi="Times New Roman" w:cs="Times New Roman"/>
          <w:sz w:val="24"/>
          <w:szCs w:val="24"/>
        </w:rPr>
        <w:t>accesso a informazioni e strumenti utili per orientarsi nel panorama educativo.</w:t>
      </w:r>
    </w:p>
    <w:p w14:paraId="0356F6B1" w14:textId="7DE7F040" w:rsidR="001C26BB" w:rsidRPr="001C26BB" w:rsidRDefault="001C26BB" w:rsidP="001C26BB">
      <w:pPr>
        <w:spacing w:after="0" w:line="240" w:lineRule="auto"/>
        <w:jc w:val="both"/>
        <w:rPr>
          <w:rFonts w:ascii="Times New Roman" w:hAnsi="Times New Roman" w:cs="Times New Roman"/>
          <w:sz w:val="24"/>
          <w:szCs w:val="24"/>
        </w:rPr>
      </w:pPr>
      <w:r w:rsidRPr="001C26BB">
        <w:rPr>
          <w:rFonts w:ascii="Times New Roman" w:hAnsi="Times New Roman" w:cs="Times New Roman"/>
          <w:sz w:val="24"/>
          <w:szCs w:val="24"/>
        </w:rPr>
        <w:t>Il portale, raggiungibile all’indirizzo https://unica.istruzione.gov.it/it, è strutturato in tre macroaree:</w:t>
      </w:r>
    </w:p>
    <w:p w14:paraId="27E96D5A" w14:textId="59F9DDE0" w:rsidR="001C26BB" w:rsidRPr="001C26BB" w:rsidRDefault="001C26BB" w:rsidP="001C26BB">
      <w:pPr>
        <w:spacing w:after="0" w:line="240" w:lineRule="auto"/>
        <w:jc w:val="both"/>
        <w:rPr>
          <w:rFonts w:ascii="Times New Roman" w:hAnsi="Times New Roman" w:cs="Times New Roman"/>
          <w:sz w:val="24"/>
          <w:szCs w:val="24"/>
        </w:rPr>
      </w:pPr>
      <w:r w:rsidRPr="001C26BB">
        <w:rPr>
          <w:rFonts w:ascii="Times New Roman" w:hAnsi="Times New Roman" w:cs="Times New Roman"/>
          <w:sz w:val="24"/>
          <w:szCs w:val="24"/>
        </w:rPr>
        <w:t xml:space="preserve">    </w:t>
      </w:r>
      <w:r w:rsidRPr="001C26BB">
        <w:rPr>
          <w:rFonts w:ascii="Times New Roman" w:hAnsi="Times New Roman" w:cs="Times New Roman"/>
          <w:b/>
          <w:bCs/>
          <w:sz w:val="24"/>
          <w:szCs w:val="24"/>
        </w:rPr>
        <w:t>Orientamento</w:t>
      </w:r>
      <w:r>
        <w:rPr>
          <w:rFonts w:ascii="Times New Roman" w:hAnsi="Times New Roman" w:cs="Times New Roman"/>
          <w:sz w:val="24"/>
          <w:szCs w:val="24"/>
        </w:rPr>
        <w:t>: offre</w:t>
      </w:r>
      <w:r w:rsidRPr="001C26BB">
        <w:rPr>
          <w:rFonts w:ascii="Times New Roman" w:hAnsi="Times New Roman" w:cs="Times New Roman"/>
          <w:sz w:val="24"/>
          <w:szCs w:val="24"/>
        </w:rPr>
        <w:t xml:space="preserve"> informazioni e strumenti utili per scegliere il percorso formativo e</w:t>
      </w:r>
      <w:r w:rsidR="00C40807">
        <w:rPr>
          <w:rFonts w:ascii="Times New Roman" w:hAnsi="Times New Roman" w:cs="Times New Roman"/>
          <w:sz w:val="24"/>
          <w:szCs w:val="24"/>
        </w:rPr>
        <w:t xml:space="preserve"> per</w:t>
      </w:r>
      <w:r w:rsidRPr="001C26BB">
        <w:rPr>
          <w:rFonts w:ascii="Times New Roman" w:hAnsi="Times New Roman" w:cs="Times New Roman"/>
          <w:sz w:val="24"/>
          <w:szCs w:val="24"/>
        </w:rPr>
        <w:t xml:space="preserve"> contattare il </w:t>
      </w:r>
      <w:r>
        <w:rPr>
          <w:rFonts w:ascii="Times New Roman" w:hAnsi="Times New Roman" w:cs="Times New Roman"/>
          <w:sz w:val="24"/>
          <w:szCs w:val="24"/>
        </w:rPr>
        <w:t>tutor</w:t>
      </w:r>
      <w:r w:rsidRPr="001C26BB">
        <w:rPr>
          <w:rFonts w:ascii="Times New Roman" w:hAnsi="Times New Roman" w:cs="Times New Roman"/>
          <w:sz w:val="24"/>
          <w:szCs w:val="24"/>
        </w:rPr>
        <w:t xml:space="preserve"> e il docente orientatore;</w:t>
      </w:r>
    </w:p>
    <w:p w14:paraId="4114CECA" w14:textId="6A7564CC" w:rsidR="001C26BB" w:rsidRPr="001C26BB" w:rsidRDefault="001C26BB" w:rsidP="001C26BB">
      <w:pPr>
        <w:spacing w:after="0" w:line="240" w:lineRule="auto"/>
        <w:jc w:val="both"/>
        <w:rPr>
          <w:rFonts w:ascii="Times New Roman" w:hAnsi="Times New Roman" w:cs="Times New Roman"/>
          <w:sz w:val="24"/>
          <w:szCs w:val="24"/>
        </w:rPr>
      </w:pPr>
      <w:r w:rsidRPr="001C26BB">
        <w:rPr>
          <w:rFonts w:ascii="Times New Roman" w:hAnsi="Times New Roman" w:cs="Times New Roman"/>
          <w:b/>
          <w:bCs/>
          <w:sz w:val="24"/>
          <w:szCs w:val="24"/>
        </w:rPr>
        <w:t xml:space="preserve">    Vivere la scuola</w:t>
      </w:r>
      <w:r>
        <w:rPr>
          <w:rFonts w:ascii="Times New Roman" w:hAnsi="Times New Roman" w:cs="Times New Roman"/>
          <w:sz w:val="24"/>
          <w:szCs w:val="24"/>
        </w:rPr>
        <w:t>: racco</w:t>
      </w:r>
      <w:r w:rsidRPr="001C26BB">
        <w:rPr>
          <w:rFonts w:ascii="Times New Roman" w:hAnsi="Times New Roman" w:cs="Times New Roman"/>
          <w:sz w:val="24"/>
          <w:szCs w:val="24"/>
        </w:rPr>
        <w:t>glie tutte le opportunità del panorama scolastico;</w:t>
      </w:r>
    </w:p>
    <w:p w14:paraId="1AACAB58" w14:textId="7A213E4A" w:rsidR="00B16A72" w:rsidRPr="00674E6D" w:rsidRDefault="001C26BB" w:rsidP="001C26BB">
      <w:pPr>
        <w:spacing w:after="0" w:line="240" w:lineRule="auto"/>
        <w:jc w:val="both"/>
        <w:rPr>
          <w:rFonts w:ascii="Times New Roman" w:hAnsi="Times New Roman" w:cs="Times New Roman"/>
          <w:sz w:val="24"/>
          <w:szCs w:val="24"/>
        </w:rPr>
      </w:pPr>
      <w:r w:rsidRPr="001C26BB">
        <w:rPr>
          <w:rFonts w:ascii="Times New Roman" w:hAnsi="Times New Roman" w:cs="Times New Roman"/>
          <w:sz w:val="24"/>
          <w:szCs w:val="24"/>
        </w:rPr>
        <w:t xml:space="preserve">    </w:t>
      </w:r>
      <w:r w:rsidRPr="001C26BB">
        <w:rPr>
          <w:rFonts w:ascii="Times New Roman" w:hAnsi="Times New Roman" w:cs="Times New Roman"/>
          <w:b/>
          <w:bCs/>
          <w:sz w:val="24"/>
          <w:szCs w:val="24"/>
        </w:rPr>
        <w:t>Strumenti</w:t>
      </w:r>
      <w:r>
        <w:rPr>
          <w:rFonts w:ascii="Times New Roman" w:hAnsi="Times New Roman" w:cs="Times New Roman"/>
          <w:sz w:val="24"/>
          <w:szCs w:val="24"/>
        </w:rPr>
        <w:t>:</w:t>
      </w:r>
      <w:r w:rsidRPr="001C26BB">
        <w:rPr>
          <w:rFonts w:ascii="Times New Roman" w:hAnsi="Times New Roman" w:cs="Times New Roman"/>
          <w:sz w:val="24"/>
          <w:szCs w:val="24"/>
        </w:rPr>
        <w:t xml:space="preserve"> </w:t>
      </w:r>
      <w:r>
        <w:rPr>
          <w:rFonts w:ascii="Times New Roman" w:hAnsi="Times New Roman" w:cs="Times New Roman"/>
          <w:sz w:val="24"/>
          <w:szCs w:val="24"/>
        </w:rPr>
        <w:t>offre a</w:t>
      </w:r>
      <w:r w:rsidRPr="001C26BB">
        <w:rPr>
          <w:rFonts w:ascii="Times New Roman" w:hAnsi="Times New Roman" w:cs="Times New Roman"/>
          <w:sz w:val="24"/>
          <w:szCs w:val="24"/>
        </w:rPr>
        <w:t xml:space="preserve">lle famiglie </w:t>
      </w:r>
      <w:r>
        <w:rPr>
          <w:rFonts w:ascii="Times New Roman" w:hAnsi="Times New Roman" w:cs="Times New Roman"/>
          <w:sz w:val="24"/>
          <w:szCs w:val="24"/>
        </w:rPr>
        <w:t>dei</w:t>
      </w:r>
      <w:r w:rsidRPr="001C26BB">
        <w:rPr>
          <w:rFonts w:ascii="Times New Roman" w:hAnsi="Times New Roman" w:cs="Times New Roman"/>
          <w:sz w:val="24"/>
          <w:szCs w:val="24"/>
        </w:rPr>
        <w:t xml:space="preserve"> servizi innovativi.</w:t>
      </w:r>
    </w:p>
    <w:p w14:paraId="5F8A5768" w14:textId="77777777" w:rsidR="008B15DE" w:rsidRDefault="008B15DE" w:rsidP="00B16A72">
      <w:pPr>
        <w:spacing w:after="0" w:line="240" w:lineRule="auto"/>
        <w:jc w:val="both"/>
        <w:rPr>
          <w:rFonts w:ascii="Times New Roman" w:hAnsi="Times New Roman" w:cs="Times New Roman"/>
          <w:sz w:val="24"/>
          <w:szCs w:val="24"/>
        </w:rPr>
      </w:pPr>
    </w:p>
    <w:p w14:paraId="6D9F5EBD" w14:textId="77777777" w:rsidR="00B54467" w:rsidRPr="00674E6D" w:rsidRDefault="00B54467" w:rsidP="00B16A72">
      <w:pPr>
        <w:spacing w:after="0" w:line="240" w:lineRule="auto"/>
        <w:jc w:val="both"/>
        <w:rPr>
          <w:rFonts w:ascii="Times New Roman" w:hAnsi="Times New Roman" w:cs="Times New Roman"/>
          <w:sz w:val="24"/>
          <w:szCs w:val="24"/>
        </w:rPr>
      </w:pPr>
    </w:p>
    <w:p w14:paraId="43DF27A7" w14:textId="6122EC9B" w:rsidR="008B15DE" w:rsidRDefault="00F23A4B" w:rsidP="00B16A72">
      <w:pPr>
        <w:spacing w:after="0" w:line="240" w:lineRule="auto"/>
        <w:jc w:val="both"/>
        <w:rPr>
          <w:rFonts w:ascii="Times New Roman" w:hAnsi="Times New Roman" w:cs="Times New Roman"/>
          <w:b/>
          <w:bCs/>
          <w:sz w:val="28"/>
          <w:szCs w:val="28"/>
        </w:rPr>
      </w:pPr>
      <w:r w:rsidRPr="006F07C1">
        <w:rPr>
          <w:rFonts w:ascii="Times New Roman" w:hAnsi="Times New Roman" w:cs="Times New Roman"/>
          <w:b/>
          <w:bCs/>
          <w:sz w:val="28"/>
          <w:szCs w:val="28"/>
        </w:rPr>
        <w:t>DOCENTI TUTOR E ORIENTATORE</w:t>
      </w:r>
    </w:p>
    <w:p w14:paraId="67166B85" w14:textId="77777777" w:rsidR="000C41F1" w:rsidRDefault="000C41F1" w:rsidP="00B66505">
      <w:pPr>
        <w:spacing w:after="0" w:line="240" w:lineRule="auto"/>
        <w:jc w:val="both"/>
        <w:rPr>
          <w:rFonts w:ascii="Times New Roman" w:eastAsia="Times New Roman" w:hAnsi="Times New Roman" w:cs="Times New Roman"/>
          <w:sz w:val="24"/>
          <w:szCs w:val="24"/>
          <w:lang w:eastAsia="it-IT"/>
        </w:rPr>
      </w:pPr>
    </w:p>
    <w:p w14:paraId="20BE424C" w14:textId="09CBD890" w:rsidR="003F5B98" w:rsidRPr="00674E6D" w:rsidRDefault="003F5B98" w:rsidP="00B66505">
      <w:pPr>
        <w:spacing w:after="0" w:line="240" w:lineRule="auto"/>
        <w:jc w:val="both"/>
        <w:rPr>
          <w:rFonts w:ascii="Times New Roman" w:eastAsia="Times New Roman" w:hAnsi="Times New Roman" w:cs="Times New Roman"/>
          <w:sz w:val="24"/>
          <w:szCs w:val="24"/>
          <w:lang w:eastAsia="it-IT"/>
        </w:rPr>
      </w:pPr>
      <w:r w:rsidRPr="00674E6D">
        <w:rPr>
          <w:rFonts w:ascii="Times New Roman" w:eastAsia="Times New Roman" w:hAnsi="Times New Roman" w:cs="Times New Roman"/>
          <w:sz w:val="24"/>
          <w:szCs w:val="24"/>
          <w:lang w:eastAsia="it-IT"/>
        </w:rPr>
        <w:t>I docenti tutor, in un dialogo costante con lo studente, la sua famiglia e i colleghi, svolg</w:t>
      </w:r>
      <w:r w:rsidR="004E6C9D" w:rsidRPr="00674E6D">
        <w:rPr>
          <w:rFonts w:ascii="Times New Roman" w:eastAsia="Times New Roman" w:hAnsi="Times New Roman" w:cs="Times New Roman"/>
          <w:sz w:val="24"/>
          <w:szCs w:val="24"/>
          <w:lang w:eastAsia="it-IT"/>
        </w:rPr>
        <w:t>ono</w:t>
      </w:r>
      <w:r w:rsidRPr="00674E6D">
        <w:rPr>
          <w:rFonts w:ascii="Times New Roman" w:eastAsia="Times New Roman" w:hAnsi="Times New Roman" w:cs="Times New Roman"/>
          <w:sz w:val="24"/>
          <w:szCs w:val="24"/>
          <w:lang w:eastAsia="it-IT"/>
        </w:rPr>
        <w:t xml:space="preserve"> due attività, quali l’introduzione dell’</w:t>
      </w:r>
      <w:r w:rsidR="009B4E1A">
        <w:rPr>
          <w:rFonts w:ascii="Times New Roman" w:eastAsia="Times New Roman" w:hAnsi="Times New Roman" w:cs="Times New Roman"/>
          <w:sz w:val="24"/>
          <w:szCs w:val="24"/>
          <w:lang w:eastAsia="it-IT"/>
        </w:rPr>
        <w:t>E</w:t>
      </w:r>
      <w:r w:rsidRPr="00674E6D">
        <w:rPr>
          <w:rFonts w:ascii="Times New Roman" w:eastAsia="Times New Roman" w:hAnsi="Times New Roman" w:cs="Times New Roman"/>
          <w:sz w:val="24"/>
          <w:szCs w:val="24"/>
          <w:lang w:eastAsia="it-IT"/>
        </w:rPr>
        <w:t xml:space="preserve">-portfolio per gli studenti e l’implementazione della piattaforma digitale UNICA per l’Orientamento. </w:t>
      </w:r>
      <w:r w:rsidR="004E6C9D" w:rsidRPr="00674E6D">
        <w:rPr>
          <w:rFonts w:ascii="Times New Roman" w:eastAsia="Times New Roman" w:hAnsi="Times New Roman" w:cs="Times New Roman"/>
          <w:sz w:val="24"/>
          <w:szCs w:val="24"/>
          <w:lang w:eastAsia="it-IT"/>
        </w:rPr>
        <w:t>Infatti, i docenti tutor</w:t>
      </w:r>
      <w:r w:rsidR="006F42B5" w:rsidRPr="00674E6D">
        <w:rPr>
          <w:rFonts w:ascii="Times New Roman" w:eastAsia="Times New Roman" w:hAnsi="Times New Roman" w:cs="Times New Roman"/>
          <w:sz w:val="24"/>
          <w:szCs w:val="24"/>
          <w:lang w:eastAsia="it-IT"/>
        </w:rPr>
        <w:t xml:space="preserve"> di gruppi di alunni hanno </w:t>
      </w:r>
      <w:r w:rsidR="008B15DE" w:rsidRPr="00674E6D">
        <w:rPr>
          <w:rFonts w:ascii="Times New Roman" w:eastAsia="Times New Roman" w:hAnsi="Times New Roman" w:cs="Times New Roman"/>
          <w:sz w:val="24"/>
          <w:szCs w:val="24"/>
          <w:lang w:eastAsia="it-IT"/>
        </w:rPr>
        <w:t>le seguenti</w:t>
      </w:r>
      <w:r w:rsidR="006F42B5" w:rsidRPr="00674E6D">
        <w:rPr>
          <w:rFonts w:ascii="Times New Roman" w:eastAsia="Times New Roman" w:hAnsi="Times New Roman" w:cs="Times New Roman"/>
          <w:sz w:val="24"/>
          <w:szCs w:val="24"/>
          <w:lang w:eastAsia="it-IT"/>
        </w:rPr>
        <w:t xml:space="preserve"> funzioni fondamentali</w:t>
      </w:r>
      <w:r w:rsidRPr="00674E6D">
        <w:rPr>
          <w:rFonts w:ascii="Times New Roman" w:eastAsia="Times New Roman" w:hAnsi="Times New Roman" w:cs="Times New Roman"/>
          <w:sz w:val="24"/>
          <w:szCs w:val="24"/>
          <w:lang w:eastAsia="it-IT"/>
        </w:rPr>
        <w:t>:</w:t>
      </w:r>
    </w:p>
    <w:p w14:paraId="62D47219" w14:textId="655410D3" w:rsidR="008B15DE" w:rsidRPr="00674E6D" w:rsidRDefault="008B15DE" w:rsidP="00F23A4B">
      <w:pPr>
        <w:pStyle w:val="Paragrafoelenco"/>
        <w:numPr>
          <w:ilvl w:val="0"/>
          <w:numId w:val="10"/>
        </w:numPr>
        <w:spacing w:after="0" w:line="240" w:lineRule="auto"/>
        <w:jc w:val="both"/>
        <w:rPr>
          <w:rFonts w:ascii="Times New Roman" w:eastAsia="Times New Roman" w:hAnsi="Times New Roman" w:cs="Times New Roman"/>
          <w:sz w:val="24"/>
          <w:szCs w:val="24"/>
          <w:lang w:eastAsia="it-IT"/>
        </w:rPr>
      </w:pPr>
      <w:r w:rsidRPr="00674E6D">
        <w:rPr>
          <w:rFonts w:ascii="Times New Roman" w:eastAsia="Times New Roman" w:hAnsi="Times New Roman" w:cs="Times New Roman"/>
          <w:sz w:val="24"/>
          <w:szCs w:val="24"/>
          <w:lang w:eastAsia="it-IT"/>
        </w:rPr>
        <w:t>Accompagna</w:t>
      </w:r>
      <w:r w:rsidR="001C26BB">
        <w:rPr>
          <w:rFonts w:ascii="Times New Roman" w:eastAsia="Times New Roman" w:hAnsi="Times New Roman" w:cs="Times New Roman"/>
          <w:sz w:val="24"/>
          <w:szCs w:val="24"/>
          <w:lang w:eastAsia="it-IT"/>
        </w:rPr>
        <w:t>no i</w:t>
      </w:r>
      <w:r w:rsidRPr="00674E6D">
        <w:rPr>
          <w:rFonts w:ascii="Times New Roman" w:eastAsia="Times New Roman" w:hAnsi="Times New Roman" w:cs="Times New Roman"/>
          <w:sz w:val="24"/>
          <w:szCs w:val="24"/>
          <w:lang w:eastAsia="it-IT"/>
        </w:rPr>
        <w:t xml:space="preserve"> ragazzi nella scoperta di sé;</w:t>
      </w:r>
    </w:p>
    <w:p w14:paraId="6AE36E2C" w14:textId="6665AD6D" w:rsidR="008B15DE" w:rsidRPr="00674E6D" w:rsidRDefault="008B15DE" w:rsidP="00F23A4B">
      <w:pPr>
        <w:pStyle w:val="Paragrafoelenco"/>
        <w:numPr>
          <w:ilvl w:val="0"/>
          <w:numId w:val="10"/>
        </w:numPr>
        <w:spacing w:after="0" w:line="240" w:lineRule="auto"/>
        <w:jc w:val="both"/>
        <w:rPr>
          <w:rFonts w:ascii="Times New Roman" w:eastAsia="Times New Roman" w:hAnsi="Times New Roman" w:cs="Times New Roman"/>
          <w:sz w:val="24"/>
          <w:szCs w:val="24"/>
          <w:lang w:eastAsia="it-IT"/>
        </w:rPr>
      </w:pPr>
      <w:r w:rsidRPr="00674E6D">
        <w:rPr>
          <w:rFonts w:ascii="Times New Roman" w:eastAsia="Times New Roman" w:hAnsi="Times New Roman" w:cs="Times New Roman"/>
          <w:sz w:val="24"/>
          <w:szCs w:val="24"/>
          <w:lang w:eastAsia="it-IT"/>
        </w:rPr>
        <w:t>Guida</w:t>
      </w:r>
      <w:r w:rsidR="001C26BB">
        <w:rPr>
          <w:rFonts w:ascii="Times New Roman" w:eastAsia="Times New Roman" w:hAnsi="Times New Roman" w:cs="Times New Roman"/>
          <w:sz w:val="24"/>
          <w:szCs w:val="24"/>
          <w:lang w:eastAsia="it-IT"/>
        </w:rPr>
        <w:t>no</w:t>
      </w:r>
      <w:r w:rsidRPr="00674E6D">
        <w:rPr>
          <w:rFonts w:ascii="Times New Roman" w:eastAsia="Times New Roman" w:hAnsi="Times New Roman" w:cs="Times New Roman"/>
          <w:sz w:val="24"/>
          <w:szCs w:val="24"/>
          <w:lang w:eastAsia="it-IT"/>
        </w:rPr>
        <w:t xml:space="preserve"> a conoscere, riconoscere e documentare le otto competenze chiave;</w:t>
      </w:r>
    </w:p>
    <w:p w14:paraId="32068618" w14:textId="581355D0" w:rsidR="008B15DE" w:rsidRPr="00674E6D" w:rsidRDefault="008B15DE" w:rsidP="00F23A4B">
      <w:pPr>
        <w:pStyle w:val="Paragrafoelenco"/>
        <w:numPr>
          <w:ilvl w:val="0"/>
          <w:numId w:val="10"/>
        </w:numPr>
        <w:spacing w:after="0" w:line="240" w:lineRule="auto"/>
        <w:jc w:val="both"/>
        <w:rPr>
          <w:rFonts w:ascii="Times New Roman" w:eastAsia="Times New Roman" w:hAnsi="Times New Roman" w:cs="Times New Roman"/>
          <w:sz w:val="24"/>
          <w:szCs w:val="24"/>
          <w:lang w:eastAsia="it-IT"/>
        </w:rPr>
      </w:pPr>
      <w:r w:rsidRPr="00674E6D">
        <w:rPr>
          <w:rFonts w:ascii="Times New Roman" w:eastAsia="Times New Roman" w:hAnsi="Times New Roman" w:cs="Times New Roman"/>
          <w:sz w:val="24"/>
          <w:szCs w:val="24"/>
          <w:lang w:eastAsia="it-IT"/>
        </w:rPr>
        <w:t>Guida</w:t>
      </w:r>
      <w:r w:rsidR="001C26BB">
        <w:rPr>
          <w:rFonts w:ascii="Times New Roman" w:eastAsia="Times New Roman" w:hAnsi="Times New Roman" w:cs="Times New Roman"/>
          <w:sz w:val="24"/>
          <w:szCs w:val="24"/>
          <w:lang w:eastAsia="it-IT"/>
        </w:rPr>
        <w:t>no</w:t>
      </w:r>
      <w:r w:rsidRPr="00674E6D">
        <w:rPr>
          <w:rFonts w:ascii="Times New Roman" w:eastAsia="Times New Roman" w:hAnsi="Times New Roman" w:cs="Times New Roman"/>
          <w:sz w:val="24"/>
          <w:szCs w:val="24"/>
          <w:lang w:eastAsia="it-IT"/>
        </w:rPr>
        <w:t xml:space="preserve"> nella compilazione dell’E-portfolio;</w:t>
      </w:r>
    </w:p>
    <w:p w14:paraId="3F532727" w14:textId="2B65BEC8" w:rsidR="008B15DE" w:rsidRPr="00674E6D" w:rsidRDefault="008B15DE" w:rsidP="00F23A4B">
      <w:pPr>
        <w:pStyle w:val="Paragrafoelenco"/>
        <w:numPr>
          <w:ilvl w:val="0"/>
          <w:numId w:val="10"/>
        </w:numPr>
        <w:spacing w:after="0" w:line="240" w:lineRule="auto"/>
        <w:jc w:val="both"/>
        <w:rPr>
          <w:rFonts w:ascii="Times New Roman" w:eastAsia="Times New Roman" w:hAnsi="Times New Roman" w:cs="Times New Roman"/>
          <w:sz w:val="24"/>
          <w:szCs w:val="24"/>
          <w:lang w:eastAsia="it-IT"/>
        </w:rPr>
      </w:pPr>
      <w:r w:rsidRPr="00674E6D">
        <w:rPr>
          <w:rFonts w:ascii="Times New Roman" w:eastAsia="Times New Roman" w:hAnsi="Times New Roman" w:cs="Times New Roman"/>
          <w:sz w:val="24"/>
          <w:szCs w:val="24"/>
          <w:lang w:eastAsia="it-IT"/>
        </w:rPr>
        <w:t>Consiglia</w:t>
      </w:r>
      <w:r w:rsidR="001C26BB">
        <w:rPr>
          <w:rFonts w:ascii="Times New Roman" w:eastAsia="Times New Roman" w:hAnsi="Times New Roman" w:cs="Times New Roman"/>
          <w:sz w:val="24"/>
          <w:szCs w:val="24"/>
          <w:lang w:eastAsia="it-IT"/>
        </w:rPr>
        <w:t>no</w:t>
      </w:r>
      <w:r w:rsidRPr="00674E6D">
        <w:rPr>
          <w:rFonts w:ascii="Times New Roman" w:eastAsia="Times New Roman" w:hAnsi="Times New Roman" w:cs="Times New Roman"/>
          <w:sz w:val="24"/>
          <w:szCs w:val="24"/>
          <w:lang w:eastAsia="it-IT"/>
        </w:rPr>
        <w:t xml:space="preserve"> nella scelta del proprio capolavoro;</w:t>
      </w:r>
    </w:p>
    <w:p w14:paraId="6A3029BC" w14:textId="513F5633" w:rsidR="008B15DE" w:rsidRPr="00674E6D" w:rsidRDefault="008B15DE" w:rsidP="00F23A4B">
      <w:pPr>
        <w:pStyle w:val="Paragrafoelenco"/>
        <w:numPr>
          <w:ilvl w:val="0"/>
          <w:numId w:val="10"/>
        </w:numPr>
        <w:spacing w:after="0" w:line="240" w:lineRule="auto"/>
        <w:jc w:val="both"/>
        <w:rPr>
          <w:rFonts w:ascii="Times New Roman" w:eastAsia="Times New Roman" w:hAnsi="Times New Roman" w:cs="Times New Roman"/>
          <w:sz w:val="24"/>
          <w:szCs w:val="24"/>
          <w:lang w:eastAsia="it-IT"/>
        </w:rPr>
      </w:pPr>
      <w:r w:rsidRPr="00674E6D">
        <w:rPr>
          <w:rFonts w:ascii="Times New Roman" w:eastAsia="Times New Roman" w:hAnsi="Times New Roman" w:cs="Times New Roman"/>
          <w:sz w:val="24"/>
          <w:szCs w:val="24"/>
          <w:lang w:eastAsia="it-IT"/>
        </w:rPr>
        <w:t>Guida</w:t>
      </w:r>
      <w:r w:rsidR="001C26BB">
        <w:rPr>
          <w:rFonts w:ascii="Times New Roman" w:eastAsia="Times New Roman" w:hAnsi="Times New Roman" w:cs="Times New Roman"/>
          <w:sz w:val="24"/>
          <w:szCs w:val="24"/>
          <w:lang w:eastAsia="it-IT"/>
        </w:rPr>
        <w:t>no</w:t>
      </w:r>
      <w:r w:rsidRPr="00674E6D">
        <w:rPr>
          <w:rFonts w:ascii="Times New Roman" w:eastAsia="Times New Roman" w:hAnsi="Times New Roman" w:cs="Times New Roman"/>
          <w:sz w:val="24"/>
          <w:szCs w:val="24"/>
          <w:lang w:eastAsia="it-IT"/>
        </w:rPr>
        <w:t xml:space="preserve"> a riflettere sulle attività compiute per favorire l’autovalutazione;</w:t>
      </w:r>
    </w:p>
    <w:p w14:paraId="0918E950" w14:textId="1841C034" w:rsidR="008B15DE" w:rsidRDefault="008B15DE" w:rsidP="00F23A4B">
      <w:pPr>
        <w:pStyle w:val="Paragrafoelenco"/>
        <w:numPr>
          <w:ilvl w:val="0"/>
          <w:numId w:val="10"/>
        </w:numPr>
        <w:jc w:val="both"/>
        <w:rPr>
          <w:rFonts w:ascii="Times New Roman" w:eastAsia="Times New Roman" w:hAnsi="Times New Roman" w:cs="Times New Roman"/>
          <w:sz w:val="24"/>
          <w:szCs w:val="24"/>
          <w:lang w:eastAsia="it-IT"/>
        </w:rPr>
      </w:pPr>
      <w:r w:rsidRPr="00674E6D">
        <w:rPr>
          <w:rFonts w:ascii="Times New Roman" w:eastAsia="Times New Roman" w:hAnsi="Times New Roman" w:cs="Times New Roman"/>
          <w:sz w:val="24"/>
          <w:szCs w:val="24"/>
          <w:lang w:eastAsia="it-IT"/>
        </w:rPr>
        <w:t>Consiglia</w:t>
      </w:r>
      <w:r w:rsidR="001C26BB">
        <w:rPr>
          <w:rFonts w:ascii="Times New Roman" w:eastAsia="Times New Roman" w:hAnsi="Times New Roman" w:cs="Times New Roman"/>
          <w:sz w:val="24"/>
          <w:szCs w:val="24"/>
          <w:lang w:eastAsia="it-IT"/>
        </w:rPr>
        <w:t>no</w:t>
      </w:r>
      <w:r w:rsidRPr="00674E6D">
        <w:rPr>
          <w:rFonts w:ascii="Times New Roman" w:eastAsia="Times New Roman" w:hAnsi="Times New Roman" w:cs="Times New Roman"/>
          <w:sz w:val="24"/>
          <w:szCs w:val="24"/>
          <w:lang w:eastAsia="it-IT"/>
        </w:rPr>
        <w:t xml:space="preserve"> sui percorsi formativi o professionali da intraprendere, in sinergia con le famiglie, anche alla luce dei dati territoriali e nazionali, delle informazioni contenute nella piattaforma digitale unica per l’orientamento. Potr</w:t>
      </w:r>
      <w:r w:rsidR="006F07C1">
        <w:rPr>
          <w:rFonts w:ascii="Times New Roman" w:eastAsia="Times New Roman" w:hAnsi="Times New Roman" w:cs="Times New Roman"/>
          <w:sz w:val="24"/>
          <w:szCs w:val="24"/>
          <w:lang w:eastAsia="it-IT"/>
        </w:rPr>
        <w:t>anno</w:t>
      </w:r>
      <w:r w:rsidRPr="00674E6D">
        <w:rPr>
          <w:rFonts w:ascii="Times New Roman" w:eastAsia="Times New Roman" w:hAnsi="Times New Roman" w:cs="Times New Roman"/>
          <w:sz w:val="24"/>
          <w:szCs w:val="24"/>
          <w:lang w:eastAsia="it-IT"/>
        </w:rPr>
        <w:t xml:space="preserve"> avvalersi della figura del docente orientatore, per </w:t>
      </w:r>
      <w:r w:rsidRPr="00674E6D">
        <w:rPr>
          <w:rFonts w:ascii="Times New Roman" w:eastAsia="Times New Roman" w:hAnsi="Times New Roman" w:cs="Times New Roman"/>
          <w:sz w:val="24"/>
          <w:szCs w:val="24"/>
          <w:lang w:eastAsia="it-IT"/>
        </w:rPr>
        <w:lastRenderedPageBreak/>
        <w:t>segnalare, a studenti e famiglie, le possibili alternative dei percorsi di studio e le opportunità lavorative offerte dal territorio.</w:t>
      </w:r>
    </w:p>
    <w:p w14:paraId="0F9D0507" w14:textId="77777777" w:rsidR="002E3644" w:rsidRDefault="002E3644" w:rsidP="002E3644">
      <w:pPr>
        <w:pStyle w:val="Paragrafoelenco"/>
        <w:jc w:val="both"/>
        <w:rPr>
          <w:rFonts w:ascii="Times New Roman" w:eastAsia="Times New Roman" w:hAnsi="Times New Roman" w:cs="Times New Roman"/>
          <w:sz w:val="24"/>
          <w:szCs w:val="24"/>
          <w:lang w:eastAsia="it-IT"/>
        </w:rPr>
      </w:pPr>
    </w:p>
    <w:p w14:paraId="5AFFD11F" w14:textId="77777777" w:rsidR="00932125" w:rsidRPr="00674E6D" w:rsidRDefault="00932125" w:rsidP="002E3644">
      <w:pPr>
        <w:pStyle w:val="Paragrafoelenco"/>
        <w:jc w:val="both"/>
        <w:rPr>
          <w:rFonts w:ascii="Times New Roman" w:eastAsia="Times New Roman" w:hAnsi="Times New Roman" w:cs="Times New Roman"/>
          <w:sz w:val="24"/>
          <w:szCs w:val="24"/>
          <w:lang w:eastAsia="it-IT"/>
        </w:rPr>
      </w:pPr>
    </w:p>
    <w:p w14:paraId="61385062" w14:textId="606DD7EE" w:rsidR="00E75A01" w:rsidRDefault="000C41F1" w:rsidP="00511A94">
      <w:pPr>
        <w:spacing w:after="0" w:line="240" w:lineRule="auto"/>
        <w:rPr>
          <w:rFonts w:ascii="Times New Roman" w:eastAsia="Times New Roman" w:hAnsi="Times New Roman" w:cs="Times New Roman"/>
          <w:b/>
          <w:bCs/>
          <w:sz w:val="28"/>
          <w:szCs w:val="28"/>
          <w:lang w:eastAsia="it-IT"/>
        </w:rPr>
      </w:pPr>
      <w:r w:rsidRPr="000C41F1">
        <w:rPr>
          <w:rFonts w:ascii="Times New Roman" w:eastAsia="Times New Roman" w:hAnsi="Times New Roman" w:cs="Times New Roman"/>
          <w:b/>
          <w:bCs/>
          <w:sz w:val="28"/>
          <w:szCs w:val="28"/>
          <w:lang w:eastAsia="it-IT"/>
        </w:rPr>
        <w:t xml:space="preserve">COLLEGIO DEI DOCENTI </w:t>
      </w:r>
      <w:r>
        <w:rPr>
          <w:rFonts w:ascii="Times New Roman" w:eastAsia="Times New Roman" w:hAnsi="Times New Roman" w:cs="Times New Roman"/>
          <w:b/>
          <w:bCs/>
          <w:sz w:val="28"/>
          <w:szCs w:val="28"/>
          <w:lang w:eastAsia="it-IT"/>
        </w:rPr>
        <w:t xml:space="preserve">E </w:t>
      </w:r>
      <w:r w:rsidR="00F23A4B" w:rsidRPr="006F07C1">
        <w:rPr>
          <w:rFonts w:ascii="Times New Roman" w:eastAsia="Times New Roman" w:hAnsi="Times New Roman" w:cs="Times New Roman"/>
          <w:b/>
          <w:bCs/>
          <w:sz w:val="28"/>
          <w:szCs w:val="28"/>
          <w:lang w:eastAsia="it-IT"/>
        </w:rPr>
        <w:t>CONSIGLI DI CLASSE</w:t>
      </w:r>
    </w:p>
    <w:p w14:paraId="66298011" w14:textId="77777777" w:rsidR="000C41F1" w:rsidRDefault="000C41F1" w:rsidP="00B0319B">
      <w:pPr>
        <w:spacing w:after="0" w:line="240" w:lineRule="auto"/>
        <w:jc w:val="both"/>
        <w:rPr>
          <w:rFonts w:ascii="Times New Roman" w:eastAsia="Times New Roman" w:hAnsi="Times New Roman" w:cs="Times New Roman"/>
          <w:sz w:val="24"/>
          <w:szCs w:val="24"/>
          <w:lang w:eastAsia="it-IT"/>
        </w:rPr>
      </w:pPr>
    </w:p>
    <w:p w14:paraId="1CB6369A" w14:textId="77777777" w:rsidR="00D8278E" w:rsidRDefault="002D5FD1" w:rsidP="00B0319B">
      <w:pPr>
        <w:spacing w:after="0" w:line="240" w:lineRule="auto"/>
        <w:jc w:val="both"/>
        <w:rPr>
          <w:rFonts w:ascii="Times New Roman" w:eastAsia="Times New Roman" w:hAnsi="Times New Roman" w:cs="Times New Roman"/>
          <w:sz w:val="24"/>
          <w:szCs w:val="24"/>
          <w:lang w:eastAsia="it-IT"/>
        </w:rPr>
      </w:pPr>
      <w:r w:rsidRPr="002D5FD1">
        <w:rPr>
          <w:rFonts w:ascii="Times New Roman" w:eastAsia="Times New Roman" w:hAnsi="Times New Roman" w:cs="Times New Roman"/>
          <w:sz w:val="24"/>
          <w:szCs w:val="24"/>
          <w:lang w:eastAsia="it-IT"/>
        </w:rPr>
        <w:t xml:space="preserve">Il Collegio dei docenti, per la sua valenza pedagogica, didattica e metodologico-formativa, </w:t>
      </w:r>
      <w:r w:rsidR="00D8278E" w:rsidRPr="00D8278E">
        <w:rPr>
          <w:rFonts w:ascii="Times New Roman" w:eastAsia="Times New Roman" w:hAnsi="Times New Roman" w:cs="Times New Roman"/>
          <w:sz w:val="24"/>
          <w:szCs w:val="24"/>
          <w:lang w:eastAsia="it-IT"/>
        </w:rPr>
        <w:t>si impegna a progettare percorsi di orientamento che rispondano alle esigenze degli studenti e li aiutino a prendere decisioni consapevoli riguardo al loro futuro scolastico e professionale.</w:t>
      </w:r>
    </w:p>
    <w:p w14:paraId="2A6DD0CC" w14:textId="296ED81F" w:rsidR="00B0319B" w:rsidRDefault="002D5FD1" w:rsidP="00B0319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003C12ED">
        <w:rPr>
          <w:rFonts w:ascii="Times New Roman" w:eastAsia="Times New Roman" w:hAnsi="Times New Roman" w:cs="Times New Roman"/>
          <w:sz w:val="24"/>
          <w:szCs w:val="24"/>
          <w:lang w:eastAsia="it-IT"/>
        </w:rPr>
        <w:t xml:space="preserve"> Consigli di classe potranno redigere i moduli di orientamento formativo</w:t>
      </w:r>
      <w:r w:rsidR="000C41F1">
        <w:rPr>
          <w:rFonts w:ascii="Times New Roman" w:eastAsia="Times New Roman" w:hAnsi="Times New Roman" w:cs="Times New Roman"/>
          <w:sz w:val="24"/>
          <w:szCs w:val="24"/>
          <w:lang w:eastAsia="it-IT"/>
        </w:rPr>
        <w:t>,</w:t>
      </w:r>
      <w:r w:rsidR="003C12ED">
        <w:rPr>
          <w:rFonts w:ascii="Times New Roman" w:eastAsia="Times New Roman" w:hAnsi="Times New Roman" w:cs="Times New Roman"/>
          <w:sz w:val="24"/>
          <w:szCs w:val="24"/>
          <w:lang w:eastAsia="it-IT"/>
        </w:rPr>
        <w:t xml:space="preserve"> </w:t>
      </w:r>
      <w:r w:rsidR="00B16A72" w:rsidRPr="00674E6D">
        <w:rPr>
          <w:rFonts w:ascii="Times New Roman" w:eastAsia="Times New Roman" w:hAnsi="Times New Roman" w:cs="Times New Roman"/>
          <w:sz w:val="24"/>
          <w:szCs w:val="24"/>
          <w:lang w:eastAsia="it-IT"/>
        </w:rPr>
        <w:t>sce</w:t>
      </w:r>
      <w:r w:rsidR="003C12ED">
        <w:rPr>
          <w:rFonts w:ascii="Times New Roman" w:eastAsia="Times New Roman" w:hAnsi="Times New Roman" w:cs="Times New Roman"/>
          <w:sz w:val="24"/>
          <w:szCs w:val="24"/>
          <w:lang w:eastAsia="it-IT"/>
        </w:rPr>
        <w:t>gliendo</w:t>
      </w:r>
      <w:r w:rsidR="00B16A72" w:rsidRPr="00674E6D">
        <w:rPr>
          <w:rFonts w:ascii="Times New Roman" w:eastAsia="Times New Roman" w:hAnsi="Times New Roman" w:cs="Times New Roman"/>
          <w:sz w:val="24"/>
          <w:szCs w:val="24"/>
          <w:lang w:eastAsia="it-IT"/>
        </w:rPr>
        <w:t xml:space="preserve"> una </w:t>
      </w:r>
      <w:r w:rsidR="00D82C6A">
        <w:rPr>
          <w:rFonts w:ascii="Times New Roman" w:eastAsia="Times New Roman" w:hAnsi="Times New Roman" w:cs="Times New Roman"/>
          <w:sz w:val="24"/>
          <w:szCs w:val="24"/>
          <w:lang w:eastAsia="it-IT"/>
        </w:rPr>
        <w:t>d</w:t>
      </w:r>
      <w:r w:rsidR="00B16A72" w:rsidRPr="00674E6D">
        <w:rPr>
          <w:rFonts w:ascii="Times New Roman" w:eastAsia="Times New Roman" w:hAnsi="Times New Roman" w:cs="Times New Roman"/>
          <w:sz w:val="24"/>
          <w:szCs w:val="24"/>
          <w:lang w:eastAsia="it-IT"/>
        </w:rPr>
        <w:t xml:space="preserve">idattica orientativa disciplinare e </w:t>
      </w:r>
      <w:r w:rsidR="00AA60D6">
        <w:rPr>
          <w:rFonts w:ascii="Times New Roman" w:eastAsia="Times New Roman" w:hAnsi="Times New Roman" w:cs="Times New Roman"/>
          <w:sz w:val="24"/>
          <w:szCs w:val="24"/>
          <w:lang w:eastAsia="it-IT"/>
        </w:rPr>
        <w:t xml:space="preserve">dei </w:t>
      </w:r>
      <w:r w:rsidR="00932125">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ercorsi di o</w:t>
      </w:r>
      <w:r w:rsidR="00B16A72" w:rsidRPr="00674E6D">
        <w:rPr>
          <w:rFonts w:ascii="Times New Roman" w:eastAsia="Times New Roman" w:hAnsi="Times New Roman" w:cs="Times New Roman"/>
          <w:sz w:val="24"/>
          <w:szCs w:val="24"/>
          <w:lang w:eastAsia="it-IT"/>
        </w:rPr>
        <w:t xml:space="preserve">rientamento, secondo </w:t>
      </w:r>
      <w:r w:rsidR="00AA60D6" w:rsidRPr="00674E6D">
        <w:rPr>
          <w:rFonts w:ascii="Times New Roman" w:eastAsia="Times New Roman" w:hAnsi="Times New Roman" w:cs="Times New Roman"/>
          <w:sz w:val="24"/>
          <w:szCs w:val="24"/>
          <w:lang w:eastAsia="it-IT"/>
        </w:rPr>
        <w:t xml:space="preserve">i vari indirizzi di studio </w:t>
      </w:r>
      <w:r w:rsidR="00AA60D6">
        <w:rPr>
          <w:rFonts w:ascii="Times New Roman" w:eastAsia="Times New Roman" w:hAnsi="Times New Roman" w:cs="Times New Roman"/>
          <w:sz w:val="24"/>
          <w:szCs w:val="24"/>
          <w:lang w:eastAsia="it-IT"/>
        </w:rPr>
        <w:t xml:space="preserve">e </w:t>
      </w:r>
      <w:r w:rsidR="00B16A72" w:rsidRPr="00674E6D">
        <w:rPr>
          <w:rFonts w:ascii="Times New Roman" w:eastAsia="Times New Roman" w:hAnsi="Times New Roman" w:cs="Times New Roman"/>
          <w:sz w:val="24"/>
          <w:szCs w:val="24"/>
          <w:lang w:eastAsia="it-IT"/>
        </w:rPr>
        <w:t>i bisogni de</w:t>
      </w:r>
      <w:r w:rsidR="00AA60D6">
        <w:rPr>
          <w:rFonts w:ascii="Times New Roman" w:eastAsia="Times New Roman" w:hAnsi="Times New Roman" w:cs="Times New Roman"/>
          <w:sz w:val="24"/>
          <w:szCs w:val="24"/>
          <w:lang w:eastAsia="it-IT"/>
        </w:rPr>
        <w:t>gli</w:t>
      </w:r>
      <w:r w:rsidR="00B16A72" w:rsidRPr="00674E6D">
        <w:rPr>
          <w:rFonts w:ascii="Times New Roman" w:eastAsia="Times New Roman" w:hAnsi="Times New Roman" w:cs="Times New Roman"/>
          <w:sz w:val="24"/>
          <w:szCs w:val="24"/>
          <w:lang w:eastAsia="it-IT"/>
        </w:rPr>
        <w:t xml:space="preserve"> studenti</w:t>
      </w:r>
      <w:r w:rsidR="00932125">
        <w:rPr>
          <w:rFonts w:ascii="Times New Roman" w:eastAsia="Times New Roman" w:hAnsi="Times New Roman" w:cs="Times New Roman"/>
          <w:sz w:val="24"/>
          <w:szCs w:val="24"/>
          <w:lang w:eastAsia="it-IT"/>
        </w:rPr>
        <w:t>. È importante coordinare</w:t>
      </w:r>
      <w:r w:rsidR="00B0319B">
        <w:rPr>
          <w:rFonts w:ascii="Times New Roman" w:eastAsia="Times New Roman" w:hAnsi="Times New Roman" w:cs="Times New Roman"/>
          <w:sz w:val="24"/>
          <w:szCs w:val="24"/>
          <w:lang w:eastAsia="it-IT"/>
        </w:rPr>
        <w:t xml:space="preserve"> </w:t>
      </w:r>
      <w:r w:rsidR="00932125">
        <w:rPr>
          <w:rFonts w:ascii="Times New Roman" w:eastAsia="Times New Roman" w:hAnsi="Times New Roman" w:cs="Times New Roman"/>
          <w:sz w:val="24"/>
          <w:szCs w:val="24"/>
          <w:lang w:eastAsia="it-IT"/>
        </w:rPr>
        <w:t>le diverse</w:t>
      </w:r>
      <w:r w:rsidR="00B16A72" w:rsidRPr="00674E6D">
        <w:rPr>
          <w:rFonts w:ascii="Times New Roman" w:eastAsia="Times New Roman" w:hAnsi="Times New Roman" w:cs="Times New Roman"/>
          <w:sz w:val="24"/>
          <w:szCs w:val="24"/>
          <w:lang w:eastAsia="it-IT"/>
        </w:rPr>
        <w:t xml:space="preserve"> </w:t>
      </w:r>
      <w:bookmarkStart w:id="0" w:name="_Hlk192399576"/>
      <w:r w:rsidR="00B0319B" w:rsidRPr="00B0319B">
        <w:rPr>
          <w:rFonts w:ascii="Times New Roman" w:eastAsia="Times New Roman" w:hAnsi="Times New Roman" w:cs="Times New Roman"/>
          <w:sz w:val="24"/>
          <w:szCs w:val="24"/>
          <w:lang w:eastAsia="it-IT"/>
        </w:rPr>
        <w:t>a</w:t>
      </w:r>
      <w:r w:rsidR="001D175B" w:rsidRPr="00B0319B">
        <w:rPr>
          <w:rFonts w:ascii="Times New Roman" w:eastAsia="Times New Roman" w:hAnsi="Times New Roman" w:cs="Times New Roman"/>
          <w:sz w:val="24"/>
          <w:szCs w:val="24"/>
          <w:lang w:eastAsia="it-IT"/>
        </w:rPr>
        <w:t xml:space="preserve">ttività </w:t>
      </w:r>
      <w:r w:rsidR="00B0319B" w:rsidRPr="00B0319B">
        <w:rPr>
          <w:rFonts w:ascii="Times New Roman" w:eastAsia="Times New Roman" w:hAnsi="Times New Roman" w:cs="Times New Roman"/>
          <w:sz w:val="24"/>
          <w:szCs w:val="24"/>
          <w:lang w:eastAsia="it-IT"/>
        </w:rPr>
        <w:t>da inserire all’interno del curricolo scolastico, secondo la progettazione del Collegio dei docenti.</w:t>
      </w:r>
    </w:p>
    <w:p w14:paraId="0BC6BD6F" w14:textId="77777777" w:rsidR="000C41F1" w:rsidRPr="00674E6D" w:rsidRDefault="000C41F1" w:rsidP="000C41F1">
      <w:pPr>
        <w:spacing w:after="0" w:line="240" w:lineRule="auto"/>
        <w:jc w:val="both"/>
        <w:rPr>
          <w:rFonts w:ascii="Times New Roman" w:eastAsia="Times New Roman" w:hAnsi="Times New Roman" w:cs="Times New Roman"/>
          <w:sz w:val="24"/>
          <w:szCs w:val="24"/>
          <w:lang w:eastAsia="it-IT"/>
        </w:rPr>
      </w:pPr>
      <w:r w:rsidRPr="00674E6D">
        <w:rPr>
          <w:rFonts w:ascii="Times New Roman" w:eastAsia="Times New Roman" w:hAnsi="Times New Roman" w:cs="Times New Roman"/>
          <w:sz w:val="24"/>
          <w:szCs w:val="24"/>
          <w:lang w:eastAsia="it-IT"/>
        </w:rPr>
        <w:t>Nella scuola secondaria di II grado, i docenti tutor e il docente orientatore, facendo leva sulla formazione specifica ricevuta, possono fornire un apporto significativo, sempre in raccordo con il Collegio dei Docenti, nella progettazione e nel monitoraggio dei percorsi di orientamento attivati nell</w:t>
      </w:r>
      <w:r>
        <w:rPr>
          <w:rFonts w:ascii="Times New Roman" w:eastAsia="Times New Roman" w:hAnsi="Times New Roman" w:cs="Times New Roman"/>
          <w:sz w:val="24"/>
          <w:szCs w:val="24"/>
          <w:lang w:eastAsia="it-IT"/>
        </w:rPr>
        <w:t>’</w:t>
      </w:r>
      <w:r w:rsidRPr="00674E6D">
        <w:rPr>
          <w:rFonts w:ascii="Times New Roman" w:eastAsia="Times New Roman" w:hAnsi="Times New Roman" w:cs="Times New Roman"/>
          <w:sz w:val="24"/>
          <w:szCs w:val="24"/>
          <w:lang w:eastAsia="it-IT"/>
        </w:rPr>
        <w:t>Istituto.</w:t>
      </w:r>
    </w:p>
    <w:p w14:paraId="107495F8" w14:textId="484B34DA" w:rsidR="00D91348" w:rsidRDefault="00B0319B" w:rsidP="00D91348">
      <w:pPr>
        <w:spacing w:after="0" w:line="240" w:lineRule="auto"/>
        <w:jc w:val="both"/>
        <w:rPr>
          <w:rFonts w:ascii="Times New Roman" w:hAnsi="Times New Roman" w:cs="Times New Roman"/>
          <w:sz w:val="24"/>
          <w:szCs w:val="24"/>
        </w:rPr>
      </w:pPr>
      <w:r w:rsidRPr="00B0319B">
        <w:rPr>
          <w:rFonts w:ascii="Times New Roman" w:eastAsia="Times New Roman" w:hAnsi="Times New Roman" w:cs="Times New Roman"/>
          <w:sz w:val="24"/>
          <w:szCs w:val="24"/>
          <w:lang w:eastAsia="it-IT"/>
        </w:rPr>
        <w:t>L</w:t>
      </w:r>
      <w:r w:rsidR="001D175B" w:rsidRPr="00B0319B">
        <w:rPr>
          <w:rFonts w:ascii="Times New Roman" w:eastAsia="Times New Roman" w:hAnsi="Times New Roman" w:cs="Times New Roman"/>
          <w:sz w:val="24"/>
          <w:szCs w:val="24"/>
          <w:lang w:eastAsia="it-IT"/>
        </w:rPr>
        <w:t>’orientamento non è solo lo strumento per gestire la transizione tra scuola, formazione e lavoro</w:t>
      </w:r>
      <w:r w:rsidR="00C93759">
        <w:rPr>
          <w:rFonts w:ascii="Times New Roman" w:eastAsia="Times New Roman" w:hAnsi="Times New Roman" w:cs="Times New Roman"/>
          <w:sz w:val="24"/>
          <w:szCs w:val="24"/>
          <w:lang w:eastAsia="it-IT"/>
        </w:rPr>
        <w:t>,</w:t>
      </w:r>
      <w:r w:rsidR="001D175B" w:rsidRPr="00B0319B">
        <w:rPr>
          <w:rFonts w:ascii="Times New Roman" w:eastAsia="Times New Roman" w:hAnsi="Times New Roman" w:cs="Times New Roman"/>
          <w:sz w:val="24"/>
          <w:szCs w:val="24"/>
          <w:lang w:eastAsia="it-IT"/>
        </w:rPr>
        <w:t xml:space="preserve"> ma assume un valore permanente nella vita di ogni </w:t>
      </w:r>
      <w:r w:rsidRPr="00B0319B">
        <w:rPr>
          <w:rFonts w:ascii="Times New Roman" w:eastAsia="Times New Roman" w:hAnsi="Times New Roman" w:cs="Times New Roman"/>
          <w:sz w:val="24"/>
          <w:szCs w:val="24"/>
          <w:lang w:eastAsia="it-IT"/>
        </w:rPr>
        <w:t>ragazzo</w:t>
      </w:r>
      <w:r w:rsidR="001D175B" w:rsidRPr="00B0319B">
        <w:rPr>
          <w:rFonts w:ascii="Times New Roman" w:eastAsia="Times New Roman" w:hAnsi="Times New Roman" w:cs="Times New Roman"/>
          <w:sz w:val="24"/>
          <w:szCs w:val="24"/>
          <w:lang w:eastAsia="it-IT"/>
        </w:rPr>
        <w:t>, garantendone lo sviluppo e il sostegno nei processi di scelta e decisione, con l’obiettivo di promuovere l’occupazione attiva, la crescita economica e l’inclusione sociale.</w:t>
      </w:r>
      <w:r w:rsidR="001D175B" w:rsidRPr="00B0319B">
        <w:t xml:space="preserve"> </w:t>
      </w:r>
      <w:r w:rsidRPr="00B0319B">
        <w:rPr>
          <w:rFonts w:ascii="Times New Roman" w:hAnsi="Times New Roman" w:cs="Times New Roman"/>
          <w:sz w:val="24"/>
          <w:szCs w:val="24"/>
        </w:rPr>
        <w:t>In tal modo, si</w:t>
      </w:r>
      <w:r w:rsidRPr="00B0319B">
        <w:t xml:space="preserve"> </w:t>
      </w:r>
      <w:r w:rsidR="001D175B" w:rsidRPr="00B0319B">
        <w:rPr>
          <w:rFonts w:ascii="Times New Roman" w:eastAsia="Times New Roman" w:hAnsi="Times New Roman" w:cs="Times New Roman"/>
          <w:sz w:val="24"/>
          <w:szCs w:val="24"/>
          <w:lang w:eastAsia="it-IT"/>
        </w:rPr>
        <w:t>sperimenta un modello d’integrazione operativa fra l’Università, le Fondazioni ITS Academy e le aziende.</w:t>
      </w:r>
      <w:r w:rsidR="00C93759">
        <w:rPr>
          <w:rFonts w:ascii="Times New Roman" w:eastAsia="Times New Roman" w:hAnsi="Times New Roman" w:cs="Times New Roman"/>
          <w:sz w:val="24"/>
          <w:szCs w:val="24"/>
          <w:lang w:eastAsia="it-IT"/>
        </w:rPr>
        <w:t xml:space="preserve"> </w:t>
      </w:r>
      <w:r w:rsidR="002D5FD1">
        <w:rPr>
          <w:rFonts w:ascii="Times New Roman" w:hAnsi="Times New Roman" w:cs="Times New Roman"/>
          <w:sz w:val="24"/>
          <w:szCs w:val="24"/>
        </w:rPr>
        <w:t>Infatti, l</w:t>
      </w:r>
      <w:r w:rsidR="00D91348" w:rsidRPr="00453ED6">
        <w:rPr>
          <w:rFonts w:ascii="Times New Roman" w:hAnsi="Times New Roman" w:cs="Times New Roman"/>
          <w:sz w:val="24"/>
          <w:szCs w:val="24"/>
        </w:rPr>
        <w:t xml:space="preserve">a progettazione didattica dei moduli di orientamento e la loro erogazione si realizzano anche attraverso collaborazioni che valorizzino l’orientamento come processo condiviso, reticolare, </w:t>
      </w:r>
      <w:proofErr w:type="spellStart"/>
      <w:r w:rsidR="00D91348" w:rsidRPr="00453ED6">
        <w:rPr>
          <w:rFonts w:ascii="Times New Roman" w:hAnsi="Times New Roman" w:cs="Times New Roman"/>
          <w:sz w:val="24"/>
          <w:szCs w:val="24"/>
        </w:rPr>
        <w:t>coprogettato</w:t>
      </w:r>
      <w:proofErr w:type="spellEnd"/>
      <w:r w:rsidR="00D91348" w:rsidRPr="00453ED6">
        <w:rPr>
          <w:rFonts w:ascii="Times New Roman" w:hAnsi="Times New Roman" w:cs="Times New Roman"/>
          <w:sz w:val="24"/>
          <w:szCs w:val="24"/>
        </w:rPr>
        <w:t xml:space="preserve"> con </w:t>
      </w:r>
      <w:r w:rsidR="007D05BE" w:rsidRPr="007D05BE">
        <w:rPr>
          <w:rFonts w:ascii="Times New Roman" w:hAnsi="Times New Roman" w:cs="Times New Roman"/>
          <w:sz w:val="24"/>
          <w:szCs w:val="24"/>
        </w:rPr>
        <w:t xml:space="preserve">tutti i servizi attivi </w:t>
      </w:r>
      <w:r w:rsidR="007D05BE">
        <w:rPr>
          <w:rFonts w:ascii="Times New Roman" w:hAnsi="Times New Roman" w:cs="Times New Roman"/>
          <w:sz w:val="24"/>
          <w:szCs w:val="24"/>
        </w:rPr>
        <w:t>su</w:t>
      </w:r>
      <w:r w:rsidR="00D91348" w:rsidRPr="00453ED6">
        <w:rPr>
          <w:rFonts w:ascii="Times New Roman" w:hAnsi="Times New Roman" w:cs="Times New Roman"/>
          <w:sz w:val="24"/>
          <w:szCs w:val="24"/>
        </w:rPr>
        <w:t xml:space="preserve">l territorio, con le scuole e le agenzie formative dei successivi gradi di istruzione e formazione, </w:t>
      </w:r>
      <w:r w:rsidR="007D05BE" w:rsidRPr="007D05BE">
        <w:rPr>
          <w:rFonts w:ascii="Times New Roman" w:hAnsi="Times New Roman" w:cs="Times New Roman"/>
          <w:sz w:val="24"/>
          <w:szCs w:val="24"/>
        </w:rPr>
        <w:t>per accompagnare la transizione</w:t>
      </w:r>
      <w:r w:rsidR="007D05BE">
        <w:rPr>
          <w:rFonts w:ascii="Times New Roman" w:hAnsi="Times New Roman" w:cs="Times New Roman"/>
          <w:sz w:val="24"/>
          <w:szCs w:val="24"/>
        </w:rPr>
        <w:t xml:space="preserve"> dei ragazzi</w:t>
      </w:r>
      <w:r w:rsidR="007D05BE" w:rsidRPr="007D05BE">
        <w:rPr>
          <w:rFonts w:ascii="Times New Roman" w:hAnsi="Times New Roman" w:cs="Times New Roman"/>
          <w:sz w:val="24"/>
          <w:szCs w:val="24"/>
        </w:rPr>
        <w:t xml:space="preserve"> verso l’età adulta.</w:t>
      </w:r>
      <w:r w:rsidR="007D05BE">
        <w:rPr>
          <w:rFonts w:ascii="Times New Roman" w:hAnsi="Times New Roman" w:cs="Times New Roman"/>
          <w:sz w:val="24"/>
          <w:szCs w:val="24"/>
        </w:rPr>
        <w:t xml:space="preserve"> </w:t>
      </w:r>
      <w:r w:rsidR="00D91348">
        <w:rPr>
          <w:rFonts w:ascii="Times New Roman" w:hAnsi="Times New Roman" w:cs="Times New Roman"/>
          <w:sz w:val="24"/>
          <w:szCs w:val="24"/>
        </w:rPr>
        <w:t xml:space="preserve">Questi </w:t>
      </w:r>
      <w:r w:rsidR="00D91348" w:rsidRPr="00E33993">
        <w:rPr>
          <w:rFonts w:ascii="Times New Roman" w:hAnsi="Times New Roman" w:cs="Times New Roman"/>
          <w:sz w:val="24"/>
          <w:szCs w:val="24"/>
        </w:rPr>
        <w:t>percorsi di orientamento</w:t>
      </w:r>
      <w:r w:rsidR="00D91348">
        <w:rPr>
          <w:rFonts w:ascii="Times New Roman" w:hAnsi="Times New Roman" w:cs="Times New Roman"/>
          <w:sz w:val="24"/>
          <w:szCs w:val="24"/>
        </w:rPr>
        <w:t xml:space="preserve"> consistono, dunque, in</w:t>
      </w:r>
      <w:r w:rsidR="00D91348" w:rsidRPr="00674E6D">
        <w:rPr>
          <w:rFonts w:ascii="Times New Roman" w:hAnsi="Times New Roman" w:cs="Times New Roman"/>
          <w:sz w:val="24"/>
          <w:szCs w:val="24"/>
        </w:rPr>
        <w:t xml:space="preserve"> a</w:t>
      </w:r>
      <w:r w:rsidR="00D91348" w:rsidRPr="00674E6D">
        <w:rPr>
          <w:rFonts w:ascii="Times New Roman" w:eastAsia="Times New Roman" w:hAnsi="Times New Roman" w:cs="Times New Roman"/>
          <w:sz w:val="24"/>
          <w:szCs w:val="24"/>
        </w:rPr>
        <w:t>tti</w:t>
      </w:r>
      <w:r w:rsidR="00D91348" w:rsidRPr="00674E6D">
        <w:rPr>
          <w:rFonts w:ascii="Times New Roman" w:hAnsi="Times New Roman" w:cs="Times New Roman"/>
          <w:sz w:val="24"/>
          <w:szCs w:val="24"/>
        </w:rPr>
        <w:t xml:space="preserve">vità proposte </w:t>
      </w:r>
      <w:r w:rsidR="007D05BE">
        <w:rPr>
          <w:rFonts w:ascii="Times New Roman" w:hAnsi="Times New Roman" w:cs="Times New Roman"/>
          <w:sz w:val="24"/>
          <w:szCs w:val="24"/>
        </w:rPr>
        <w:t xml:space="preserve">dal </w:t>
      </w:r>
      <w:r w:rsidR="002D5FD1">
        <w:rPr>
          <w:rFonts w:ascii="Times New Roman" w:hAnsi="Times New Roman" w:cs="Times New Roman"/>
          <w:sz w:val="24"/>
          <w:szCs w:val="24"/>
        </w:rPr>
        <w:t>Collegio docenti</w:t>
      </w:r>
      <w:r w:rsidR="00D91348">
        <w:rPr>
          <w:rFonts w:ascii="Times New Roman" w:hAnsi="Times New Roman" w:cs="Times New Roman"/>
          <w:sz w:val="24"/>
          <w:szCs w:val="24"/>
        </w:rPr>
        <w:t xml:space="preserve"> e</w:t>
      </w:r>
      <w:r w:rsidR="00D91348" w:rsidRPr="00674E6D">
        <w:rPr>
          <w:rFonts w:ascii="Times New Roman" w:hAnsi="Times New Roman" w:cs="Times New Roman"/>
          <w:sz w:val="24"/>
          <w:szCs w:val="24"/>
        </w:rPr>
        <w:t xml:space="preserve"> considerate valide per l’orientamento da</w:t>
      </w:r>
      <w:r w:rsidR="000C41F1">
        <w:rPr>
          <w:rFonts w:ascii="Times New Roman" w:hAnsi="Times New Roman" w:cs="Times New Roman"/>
          <w:sz w:val="24"/>
          <w:szCs w:val="24"/>
        </w:rPr>
        <w:t xml:space="preserve">i </w:t>
      </w:r>
      <w:r w:rsidR="00D91348">
        <w:rPr>
          <w:rFonts w:ascii="Times New Roman" w:hAnsi="Times New Roman" w:cs="Times New Roman"/>
          <w:sz w:val="24"/>
          <w:szCs w:val="24"/>
        </w:rPr>
        <w:t>C</w:t>
      </w:r>
      <w:r w:rsidR="00D91348" w:rsidRPr="00674E6D">
        <w:rPr>
          <w:rFonts w:ascii="Times New Roman" w:hAnsi="Times New Roman" w:cs="Times New Roman"/>
          <w:sz w:val="24"/>
          <w:szCs w:val="24"/>
        </w:rPr>
        <w:t xml:space="preserve">onsigli di </w:t>
      </w:r>
      <w:r w:rsidR="000C41F1">
        <w:rPr>
          <w:rFonts w:ascii="Times New Roman" w:hAnsi="Times New Roman" w:cs="Times New Roman"/>
          <w:sz w:val="24"/>
          <w:szCs w:val="24"/>
        </w:rPr>
        <w:t>c</w:t>
      </w:r>
      <w:r w:rsidR="00D91348" w:rsidRPr="00674E6D">
        <w:rPr>
          <w:rFonts w:ascii="Times New Roman" w:hAnsi="Times New Roman" w:cs="Times New Roman"/>
          <w:sz w:val="24"/>
          <w:szCs w:val="24"/>
        </w:rPr>
        <w:t>lasse</w:t>
      </w:r>
      <w:r w:rsidR="00D91348">
        <w:rPr>
          <w:rFonts w:ascii="Times New Roman" w:hAnsi="Times New Roman" w:cs="Times New Roman"/>
          <w:sz w:val="24"/>
          <w:szCs w:val="24"/>
        </w:rPr>
        <w:t xml:space="preserve">. </w:t>
      </w:r>
    </w:p>
    <w:bookmarkEnd w:id="0"/>
    <w:p w14:paraId="57D9F682" w14:textId="1590A036" w:rsidR="00B16A72" w:rsidRPr="00674E6D" w:rsidRDefault="00F4161F" w:rsidP="006F07C1">
      <w:p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Nelle Linee guida si sottolinea che le attività vanno organizzate superando la sola dimensione trasmissiva delle conoscenze, valorizzando la didattica laboratoriale, nonché ricorrendo a tempi</w:t>
      </w:r>
      <w:r w:rsidR="003C12ED">
        <w:rPr>
          <w:rFonts w:ascii="Times New Roman" w:hAnsi="Times New Roman" w:cs="Times New Roman"/>
          <w:sz w:val="24"/>
          <w:szCs w:val="24"/>
        </w:rPr>
        <w:t>,</w:t>
      </w:r>
      <w:r w:rsidRPr="00674E6D">
        <w:rPr>
          <w:rFonts w:ascii="Times New Roman" w:hAnsi="Times New Roman" w:cs="Times New Roman"/>
          <w:sz w:val="24"/>
          <w:szCs w:val="24"/>
        </w:rPr>
        <w:t xml:space="preserve"> spazi flessibili e alle opportunità offerte dall’esercizio dell’autonomia scolastica.</w:t>
      </w:r>
    </w:p>
    <w:p w14:paraId="19BC7BBB" w14:textId="4AB3B4D5" w:rsidR="00E75A01" w:rsidRPr="00674E6D" w:rsidRDefault="004A7BC5" w:rsidP="00AA11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Nei </w:t>
      </w:r>
      <w:r w:rsidR="00E33993">
        <w:rPr>
          <w:rFonts w:ascii="Times New Roman" w:hAnsi="Times New Roman" w:cs="Times New Roman"/>
          <w:sz w:val="24"/>
          <w:szCs w:val="24"/>
        </w:rPr>
        <w:t>m</w:t>
      </w:r>
      <w:r>
        <w:rPr>
          <w:rFonts w:ascii="Times New Roman" w:hAnsi="Times New Roman" w:cs="Times New Roman"/>
          <w:sz w:val="24"/>
          <w:szCs w:val="24"/>
        </w:rPr>
        <w:t xml:space="preserve">oduli di </w:t>
      </w:r>
      <w:r w:rsidR="00E33993">
        <w:rPr>
          <w:rFonts w:ascii="Times New Roman" w:hAnsi="Times New Roman" w:cs="Times New Roman"/>
          <w:sz w:val="24"/>
          <w:szCs w:val="24"/>
        </w:rPr>
        <w:t>o</w:t>
      </w:r>
      <w:r>
        <w:rPr>
          <w:rFonts w:ascii="Times New Roman" w:hAnsi="Times New Roman" w:cs="Times New Roman"/>
          <w:sz w:val="24"/>
          <w:szCs w:val="24"/>
        </w:rPr>
        <w:t>rientamento formativo</w:t>
      </w:r>
      <w:r w:rsidR="008A78B9">
        <w:rPr>
          <w:rFonts w:ascii="Times New Roman" w:hAnsi="Times New Roman" w:cs="Times New Roman"/>
          <w:sz w:val="24"/>
          <w:szCs w:val="24"/>
        </w:rPr>
        <w:t>,</w:t>
      </w:r>
      <w:r w:rsidR="008A78B9" w:rsidRPr="008A78B9">
        <w:t xml:space="preserve"> </w:t>
      </w:r>
      <w:r w:rsidR="008A78B9" w:rsidRPr="008A78B9">
        <w:rPr>
          <w:rFonts w:ascii="Times New Roman" w:hAnsi="Times New Roman" w:cs="Times New Roman"/>
          <w:sz w:val="24"/>
          <w:szCs w:val="24"/>
        </w:rPr>
        <w:t>in senso lato</w:t>
      </w:r>
      <w:r w:rsidR="008A78B9">
        <w:rPr>
          <w:rFonts w:ascii="Times New Roman" w:hAnsi="Times New Roman" w:cs="Times New Roman"/>
          <w:sz w:val="24"/>
          <w:szCs w:val="24"/>
        </w:rPr>
        <w:t>,</w:t>
      </w:r>
      <w:r>
        <w:rPr>
          <w:rFonts w:ascii="Times New Roman" w:hAnsi="Times New Roman" w:cs="Times New Roman"/>
          <w:sz w:val="24"/>
          <w:szCs w:val="24"/>
        </w:rPr>
        <w:t xml:space="preserve"> si </w:t>
      </w:r>
      <w:r w:rsidR="00B0319B">
        <w:rPr>
          <w:rFonts w:ascii="Times New Roman" w:hAnsi="Times New Roman" w:cs="Times New Roman"/>
          <w:sz w:val="24"/>
          <w:szCs w:val="24"/>
        </w:rPr>
        <w:t xml:space="preserve">possono </w:t>
      </w:r>
      <w:r>
        <w:rPr>
          <w:rFonts w:ascii="Times New Roman" w:hAnsi="Times New Roman" w:cs="Times New Roman"/>
          <w:sz w:val="24"/>
          <w:szCs w:val="24"/>
        </w:rPr>
        <w:t>distingu</w:t>
      </w:r>
      <w:r w:rsidR="00B0319B">
        <w:rPr>
          <w:rFonts w:ascii="Times New Roman" w:hAnsi="Times New Roman" w:cs="Times New Roman"/>
          <w:sz w:val="24"/>
          <w:szCs w:val="24"/>
        </w:rPr>
        <w:t>ere</w:t>
      </w:r>
      <w:r w:rsidR="00E75A01" w:rsidRPr="00674E6D">
        <w:rPr>
          <w:rFonts w:ascii="Times New Roman" w:hAnsi="Times New Roman" w:cs="Times New Roman"/>
          <w:sz w:val="24"/>
          <w:szCs w:val="24"/>
        </w:rPr>
        <w:t xml:space="preserve"> </w:t>
      </w:r>
      <w:r w:rsidR="00E33993">
        <w:rPr>
          <w:rFonts w:ascii="Times New Roman" w:hAnsi="Times New Roman" w:cs="Times New Roman"/>
          <w:sz w:val="24"/>
          <w:szCs w:val="24"/>
        </w:rPr>
        <w:t>m</w:t>
      </w:r>
      <w:r w:rsidR="00E75A01" w:rsidRPr="00674E6D">
        <w:rPr>
          <w:rFonts w:ascii="Times New Roman" w:hAnsi="Times New Roman" w:cs="Times New Roman"/>
          <w:sz w:val="24"/>
          <w:szCs w:val="24"/>
        </w:rPr>
        <w:t xml:space="preserve">oduli di </w:t>
      </w:r>
      <w:r w:rsidR="002B7F91">
        <w:rPr>
          <w:rFonts w:ascii="Times New Roman" w:hAnsi="Times New Roman" w:cs="Times New Roman"/>
          <w:sz w:val="24"/>
          <w:szCs w:val="24"/>
        </w:rPr>
        <w:t>D</w:t>
      </w:r>
      <w:r w:rsidR="00E75A01" w:rsidRPr="00674E6D">
        <w:rPr>
          <w:rFonts w:ascii="Times New Roman" w:hAnsi="Times New Roman" w:cs="Times New Roman"/>
          <w:sz w:val="24"/>
          <w:szCs w:val="24"/>
        </w:rPr>
        <w:t>idattica orientativa</w:t>
      </w:r>
      <w:r>
        <w:rPr>
          <w:rFonts w:ascii="Times New Roman" w:hAnsi="Times New Roman" w:cs="Times New Roman"/>
          <w:sz w:val="24"/>
          <w:szCs w:val="24"/>
        </w:rPr>
        <w:t xml:space="preserve"> </w:t>
      </w:r>
      <w:bookmarkStart w:id="1" w:name="_Hlk192106930"/>
      <w:r>
        <w:rPr>
          <w:rFonts w:ascii="Times New Roman" w:hAnsi="Times New Roman" w:cs="Times New Roman"/>
          <w:sz w:val="24"/>
          <w:szCs w:val="24"/>
        </w:rPr>
        <w:t>disciplinare</w:t>
      </w:r>
      <w:bookmarkEnd w:id="1"/>
      <w:r w:rsidR="00E75A01" w:rsidRPr="00674E6D">
        <w:rPr>
          <w:rFonts w:ascii="Times New Roman" w:hAnsi="Times New Roman" w:cs="Times New Roman"/>
          <w:sz w:val="24"/>
          <w:szCs w:val="24"/>
        </w:rPr>
        <w:t xml:space="preserve"> </w:t>
      </w:r>
      <w:r w:rsidR="00466A01" w:rsidRPr="00674E6D">
        <w:rPr>
          <w:rFonts w:ascii="Times New Roman" w:hAnsi="Times New Roman" w:cs="Times New Roman"/>
          <w:sz w:val="24"/>
          <w:szCs w:val="24"/>
        </w:rPr>
        <w:t xml:space="preserve">e </w:t>
      </w:r>
      <w:bookmarkStart w:id="2" w:name="_Hlk192194883"/>
      <w:r w:rsidR="002B7F91">
        <w:rPr>
          <w:rFonts w:ascii="Times New Roman" w:hAnsi="Times New Roman" w:cs="Times New Roman"/>
          <w:sz w:val="24"/>
          <w:szCs w:val="24"/>
        </w:rPr>
        <w:t>p</w:t>
      </w:r>
      <w:r w:rsidR="00E33993" w:rsidRPr="00E33993">
        <w:rPr>
          <w:rFonts w:ascii="Times New Roman" w:hAnsi="Times New Roman" w:cs="Times New Roman"/>
          <w:sz w:val="24"/>
          <w:szCs w:val="24"/>
        </w:rPr>
        <w:t>ercorsi di orientamento</w:t>
      </w:r>
      <w:r w:rsidR="00E33993" w:rsidRPr="00E33993">
        <w:t xml:space="preserve">, </w:t>
      </w:r>
      <w:bookmarkEnd w:id="2"/>
      <w:r w:rsidR="00E33993" w:rsidRPr="00E33993">
        <w:rPr>
          <w:rFonts w:ascii="Times New Roman" w:hAnsi="Times New Roman" w:cs="Times New Roman"/>
          <w:sz w:val="24"/>
          <w:szCs w:val="24"/>
        </w:rPr>
        <w:t xml:space="preserve">legati </w:t>
      </w:r>
      <w:r w:rsidR="00D030F9" w:rsidRPr="00D030F9">
        <w:rPr>
          <w:rFonts w:ascii="Times New Roman" w:hAnsi="Times New Roman" w:cs="Times New Roman"/>
          <w:sz w:val="24"/>
          <w:szCs w:val="24"/>
        </w:rPr>
        <w:t xml:space="preserve">a progetti più ampi e </w:t>
      </w:r>
      <w:r w:rsidR="00D030F9">
        <w:rPr>
          <w:rFonts w:ascii="Times New Roman" w:hAnsi="Times New Roman" w:cs="Times New Roman"/>
          <w:sz w:val="24"/>
          <w:szCs w:val="24"/>
        </w:rPr>
        <w:t>al</w:t>
      </w:r>
      <w:r w:rsidR="00D030F9" w:rsidRPr="00D030F9">
        <w:rPr>
          <w:rFonts w:ascii="Times New Roman" w:hAnsi="Times New Roman" w:cs="Times New Roman"/>
          <w:sz w:val="24"/>
          <w:szCs w:val="24"/>
        </w:rPr>
        <w:t xml:space="preserve"> Piano Nazionale di Ripresa e Resilienza</w:t>
      </w:r>
      <w:r w:rsidR="00D030F9">
        <w:rPr>
          <w:rFonts w:ascii="Times New Roman" w:hAnsi="Times New Roman" w:cs="Times New Roman"/>
          <w:sz w:val="24"/>
          <w:szCs w:val="24"/>
        </w:rPr>
        <w:t xml:space="preserve">, </w:t>
      </w:r>
      <w:r w:rsidR="00E33993" w:rsidRPr="00E33993">
        <w:rPr>
          <w:rFonts w:ascii="Times New Roman" w:hAnsi="Times New Roman" w:cs="Times New Roman"/>
          <w:sz w:val="24"/>
          <w:szCs w:val="24"/>
        </w:rPr>
        <w:t>in particolare, alle linee di investimento 3.1</w:t>
      </w:r>
      <w:r w:rsidR="00E33993">
        <w:rPr>
          <w:rFonts w:ascii="Times New Roman" w:hAnsi="Times New Roman" w:cs="Times New Roman"/>
          <w:sz w:val="24"/>
          <w:szCs w:val="24"/>
        </w:rPr>
        <w:t xml:space="preserve"> </w:t>
      </w:r>
      <w:r w:rsidR="00E33993" w:rsidRPr="00E33993">
        <w:rPr>
          <w:rFonts w:ascii="Times New Roman" w:hAnsi="Times New Roman" w:cs="Times New Roman"/>
          <w:sz w:val="24"/>
          <w:szCs w:val="24"/>
        </w:rPr>
        <w:t>Nuove competenze e nuovi linguaggi e 1.4 Riduzione dei divari territoriali.</w:t>
      </w:r>
    </w:p>
    <w:p w14:paraId="1C88EFB0" w14:textId="7886F432" w:rsidR="00D030F9" w:rsidRDefault="00D030F9" w:rsidP="00D03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030F9">
        <w:rPr>
          <w:rFonts w:ascii="Times New Roman" w:hAnsi="Times New Roman" w:cs="Times New Roman"/>
          <w:sz w:val="24"/>
          <w:szCs w:val="24"/>
        </w:rPr>
        <w:t xml:space="preserve">Moduli di </w:t>
      </w:r>
      <w:r w:rsidR="002B7F91">
        <w:rPr>
          <w:rFonts w:ascii="Times New Roman" w:hAnsi="Times New Roman" w:cs="Times New Roman"/>
          <w:sz w:val="24"/>
          <w:szCs w:val="24"/>
        </w:rPr>
        <w:t>D</w:t>
      </w:r>
      <w:r w:rsidRPr="00D030F9">
        <w:rPr>
          <w:rFonts w:ascii="Times New Roman" w:hAnsi="Times New Roman" w:cs="Times New Roman"/>
          <w:sz w:val="24"/>
          <w:szCs w:val="24"/>
        </w:rPr>
        <w:t>idattica orientativa disciplinare</w:t>
      </w:r>
      <w:r>
        <w:rPr>
          <w:rFonts w:ascii="Times New Roman" w:hAnsi="Times New Roman" w:cs="Times New Roman"/>
          <w:sz w:val="24"/>
          <w:szCs w:val="24"/>
        </w:rPr>
        <w:t>.</w:t>
      </w:r>
    </w:p>
    <w:p w14:paraId="25927162" w14:textId="41C699DB" w:rsidR="00D030F9" w:rsidRPr="00D030F9" w:rsidRDefault="00D82C6A" w:rsidP="00D03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Una parte di questi</w:t>
      </w:r>
      <w:r w:rsidR="00D030F9" w:rsidRPr="00D030F9">
        <w:rPr>
          <w:rFonts w:ascii="Times New Roman" w:hAnsi="Times New Roman" w:cs="Times New Roman"/>
          <w:sz w:val="24"/>
          <w:szCs w:val="24"/>
        </w:rPr>
        <w:t xml:space="preserve"> moduli sono concepiti per fornire agli studenti strumenti e strategie per affrontare il proprio percorso di studi in modo più consapevole. Possono includere attività che aiutano gli studenti a comprendere meglio le diverse discipline, le loro applicazioni pratiche e le possibilità di carriera ad esse associate. Tali moduli possono includere </w:t>
      </w:r>
      <w:r w:rsidR="00D030F9">
        <w:rPr>
          <w:rFonts w:ascii="Times New Roman" w:hAnsi="Times New Roman" w:cs="Times New Roman"/>
          <w:sz w:val="24"/>
          <w:szCs w:val="24"/>
        </w:rPr>
        <w:t xml:space="preserve">anche </w:t>
      </w:r>
      <w:r w:rsidR="00D030F9" w:rsidRPr="00D030F9">
        <w:rPr>
          <w:rFonts w:ascii="Times New Roman" w:hAnsi="Times New Roman" w:cs="Times New Roman"/>
          <w:sz w:val="24"/>
          <w:szCs w:val="24"/>
        </w:rPr>
        <w:t>laboratori, seminari e attività pratiche che stimolano l</w:t>
      </w:r>
      <w:r>
        <w:rPr>
          <w:rFonts w:ascii="Times New Roman" w:hAnsi="Times New Roman" w:cs="Times New Roman"/>
          <w:sz w:val="24"/>
          <w:szCs w:val="24"/>
        </w:rPr>
        <w:t>’</w:t>
      </w:r>
      <w:r w:rsidR="00D030F9" w:rsidRPr="00D030F9">
        <w:rPr>
          <w:rFonts w:ascii="Times New Roman" w:hAnsi="Times New Roman" w:cs="Times New Roman"/>
          <w:sz w:val="24"/>
          <w:szCs w:val="24"/>
        </w:rPr>
        <w:t>interesse per specifiche aree di studio.</w:t>
      </w:r>
    </w:p>
    <w:p w14:paraId="3B0F2D59" w14:textId="751F62F2" w:rsidR="00D030F9" w:rsidRDefault="00D030F9" w:rsidP="00D030F9">
      <w:pPr>
        <w:spacing w:after="0" w:line="240" w:lineRule="auto"/>
        <w:jc w:val="both"/>
        <w:rPr>
          <w:rFonts w:ascii="Times New Roman" w:hAnsi="Times New Roman" w:cs="Times New Roman"/>
          <w:sz w:val="24"/>
          <w:szCs w:val="24"/>
        </w:rPr>
      </w:pPr>
      <w:r w:rsidRPr="00D030F9">
        <w:rPr>
          <w:rFonts w:ascii="Times New Roman" w:hAnsi="Times New Roman" w:cs="Times New Roman"/>
          <w:sz w:val="24"/>
          <w:szCs w:val="24"/>
        </w:rPr>
        <w:t>2.</w:t>
      </w:r>
      <w:r>
        <w:rPr>
          <w:rFonts w:ascii="Times New Roman" w:hAnsi="Times New Roman" w:cs="Times New Roman"/>
          <w:sz w:val="24"/>
          <w:szCs w:val="24"/>
        </w:rPr>
        <w:t xml:space="preserve"> </w:t>
      </w:r>
      <w:r w:rsidRPr="00D030F9">
        <w:rPr>
          <w:rFonts w:ascii="Times New Roman" w:hAnsi="Times New Roman" w:cs="Times New Roman"/>
          <w:sz w:val="24"/>
          <w:szCs w:val="24"/>
        </w:rPr>
        <w:t>Percorsi di orientamento</w:t>
      </w:r>
      <w:r w:rsidR="002B7F91">
        <w:rPr>
          <w:rFonts w:ascii="Times New Roman" w:hAnsi="Times New Roman" w:cs="Times New Roman"/>
          <w:sz w:val="24"/>
          <w:szCs w:val="24"/>
        </w:rPr>
        <w:t xml:space="preserve"> (Progetti/Potenziamento - PCTO/Orientamento).</w:t>
      </w:r>
    </w:p>
    <w:p w14:paraId="1311F9DC" w14:textId="750E317E" w:rsidR="00674E6D" w:rsidRDefault="00D030F9" w:rsidP="00ED597B">
      <w:pPr>
        <w:spacing w:after="0" w:line="240" w:lineRule="auto"/>
        <w:jc w:val="both"/>
        <w:rPr>
          <w:rFonts w:ascii="Times New Roman" w:hAnsi="Times New Roman" w:cs="Times New Roman"/>
          <w:sz w:val="24"/>
          <w:szCs w:val="24"/>
        </w:rPr>
      </w:pPr>
      <w:r w:rsidRPr="00D030F9">
        <w:rPr>
          <w:rFonts w:ascii="Times New Roman" w:hAnsi="Times New Roman" w:cs="Times New Roman"/>
          <w:sz w:val="24"/>
          <w:szCs w:val="24"/>
        </w:rPr>
        <w:t xml:space="preserve">Questi percorsi si concentrano su attività più generali di supporto all’orientamento, </w:t>
      </w:r>
      <w:r w:rsidR="00C56B35">
        <w:rPr>
          <w:rFonts w:ascii="Times New Roman" w:hAnsi="Times New Roman" w:cs="Times New Roman"/>
          <w:sz w:val="24"/>
          <w:szCs w:val="24"/>
        </w:rPr>
        <w:t xml:space="preserve">che sono </w:t>
      </w:r>
      <w:r w:rsidRPr="00D030F9">
        <w:rPr>
          <w:rFonts w:ascii="Times New Roman" w:hAnsi="Times New Roman" w:cs="Times New Roman"/>
          <w:sz w:val="24"/>
          <w:szCs w:val="24"/>
        </w:rPr>
        <w:t xml:space="preserve">spesso legate </w:t>
      </w:r>
      <w:r w:rsidR="00C56B35">
        <w:rPr>
          <w:rFonts w:ascii="Times New Roman" w:hAnsi="Times New Roman" w:cs="Times New Roman"/>
          <w:sz w:val="24"/>
          <w:szCs w:val="24"/>
        </w:rPr>
        <w:t>a</w:t>
      </w:r>
      <w:r w:rsidRPr="00D030F9">
        <w:rPr>
          <w:rFonts w:ascii="Times New Roman" w:hAnsi="Times New Roman" w:cs="Times New Roman"/>
          <w:sz w:val="24"/>
          <w:szCs w:val="24"/>
        </w:rPr>
        <w:t>lle scelte scolastiche e professionali degli studenti. Possono includere workshop, incontri con esperti, esperienze di tirocinio e applicazioni pratiche di competenze professionali. I percorsi di orientamento aiut</w:t>
      </w:r>
      <w:r w:rsidR="00C56B35">
        <w:rPr>
          <w:rFonts w:ascii="Times New Roman" w:hAnsi="Times New Roman" w:cs="Times New Roman"/>
          <w:sz w:val="24"/>
          <w:szCs w:val="24"/>
        </w:rPr>
        <w:t>a</w:t>
      </w:r>
      <w:r w:rsidRPr="00D030F9">
        <w:rPr>
          <w:rFonts w:ascii="Times New Roman" w:hAnsi="Times New Roman" w:cs="Times New Roman"/>
          <w:sz w:val="24"/>
          <w:szCs w:val="24"/>
        </w:rPr>
        <w:t>no</w:t>
      </w:r>
      <w:r w:rsidR="00C56B35">
        <w:rPr>
          <w:rFonts w:ascii="Times New Roman" w:hAnsi="Times New Roman" w:cs="Times New Roman"/>
          <w:sz w:val="24"/>
          <w:szCs w:val="24"/>
        </w:rPr>
        <w:t>, dunque,</w:t>
      </w:r>
      <w:r w:rsidRPr="00D030F9">
        <w:rPr>
          <w:rFonts w:ascii="Times New Roman" w:hAnsi="Times New Roman" w:cs="Times New Roman"/>
          <w:sz w:val="24"/>
          <w:szCs w:val="24"/>
        </w:rPr>
        <w:t xml:space="preserve"> gli studenti a prendere decisioni riguardo al loro futuro.</w:t>
      </w:r>
      <w:r>
        <w:rPr>
          <w:rFonts w:ascii="Times New Roman" w:hAnsi="Times New Roman" w:cs="Times New Roman"/>
          <w:sz w:val="24"/>
          <w:szCs w:val="24"/>
        </w:rPr>
        <w:t xml:space="preserve"> </w:t>
      </w:r>
      <w:r w:rsidR="00453ED6">
        <w:rPr>
          <w:rFonts w:ascii="Times New Roman" w:hAnsi="Times New Roman" w:cs="Times New Roman"/>
          <w:sz w:val="24"/>
          <w:szCs w:val="24"/>
        </w:rPr>
        <w:t>Quindi, p</w:t>
      </w:r>
      <w:r w:rsidR="00405677" w:rsidRPr="00674E6D">
        <w:rPr>
          <w:rFonts w:ascii="Times New Roman" w:hAnsi="Times New Roman" w:cs="Times New Roman"/>
          <w:sz w:val="24"/>
          <w:szCs w:val="24"/>
        </w:rPr>
        <w:t>er la migliore efficacia dei percorsi orientativi,</w:t>
      </w:r>
      <w:r w:rsidR="003E0F12" w:rsidRPr="00674E6D">
        <w:rPr>
          <w:rFonts w:ascii="Times New Roman" w:hAnsi="Times New Roman" w:cs="Times New Roman"/>
          <w:sz w:val="24"/>
          <w:szCs w:val="24"/>
        </w:rPr>
        <w:t xml:space="preserve"> </w:t>
      </w:r>
      <w:r w:rsidR="00405677" w:rsidRPr="00674E6D">
        <w:rPr>
          <w:rFonts w:ascii="Times New Roman" w:hAnsi="Times New Roman" w:cs="Times New Roman"/>
          <w:sz w:val="24"/>
          <w:szCs w:val="24"/>
        </w:rPr>
        <w:t>i moduli curric</w:t>
      </w:r>
      <w:r w:rsidR="00CC182A">
        <w:rPr>
          <w:rFonts w:ascii="Times New Roman" w:hAnsi="Times New Roman" w:cs="Times New Roman"/>
          <w:sz w:val="24"/>
          <w:szCs w:val="24"/>
        </w:rPr>
        <w:t>o</w:t>
      </w:r>
      <w:r w:rsidR="00405677" w:rsidRPr="00674E6D">
        <w:rPr>
          <w:rFonts w:ascii="Times New Roman" w:hAnsi="Times New Roman" w:cs="Times New Roman"/>
          <w:sz w:val="24"/>
          <w:szCs w:val="24"/>
        </w:rPr>
        <w:t>lari di orientamento nelle classi terze, quarte e quinte</w:t>
      </w:r>
      <w:r w:rsidR="00186D64">
        <w:rPr>
          <w:rFonts w:ascii="Times New Roman" w:hAnsi="Times New Roman" w:cs="Times New Roman"/>
          <w:sz w:val="24"/>
          <w:szCs w:val="24"/>
        </w:rPr>
        <w:t>, vengono</w:t>
      </w:r>
      <w:r w:rsidR="00405677" w:rsidRPr="00674E6D">
        <w:rPr>
          <w:rFonts w:ascii="Times New Roman" w:hAnsi="Times New Roman" w:cs="Times New Roman"/>
          <w:sz w:val="24"/>
          <w:szCs w:val="24"/>
        </w:rPr>
        <w:t xml:space="preserve"> integrati con i </w:t>
      </w:r>
      <w:r w:rsidR="00453FB2">
        <w:rPr>
          <w:rFonts w:ascii="Times New Roman" w:hAnsi="Times New Roman" w:cs="Times New Roman"/>
          <w:sz w:val="24"/>
          <w:szCs w:val="24"/>
        </w:rPr>
        <w:t>P</w:t>
      </w:r>
      <w:r w:rsidR="00405677" w:rsidRPr="00674E6D">
        <w:rPr>
          <w:rFonts w:ascii="Times New Roman" w:hAnsi="Times New Roman" w:cs="Times New Roman"/>
          <w:sz w:val="24"/>
          <w:szCs w:val="24"/>
        </w:rPr>
        <w:t>ercorsi per le competenze trasversali e</w:t>
      </w:r>
      <w:r w:rsidR="003E0F12" w:rsidRPr="00674E6D">
        <w:rPr>
          <w:rFonts w:ascii="Times New Roman" w:hAnsi="Times New Roman" w:cs="Times New Roman"/>
          <w:sz w:val="24"/>
          <w:szCs w:val="24"/>
        </w:rPr>
        <w:t xml:space="preserve"> </w:t>
      </w:r>
      <w:r w:rsidR="005F37EC">
        <w:rPr>
          <w:rFonts w:ascii="Times New Roman" w:hAnsi="Times New Roman" w:cs="Times New Roman"/>
          <w:sz w:val="24"/>
          <w:szCs w:val="24"/>
        </w:rPr>
        <w:t xml:space="preserve">per </w:t>
      </w:r>
      <w:r w:rsidR="00405677" w:rsidRPr="00674E6D">
        <w:rPr>
          <w:rFonts w:ascii="Times New Roman" w:hAnsi="Times New Roman" w:cs="Times New Roman"/>
          <w:sz w:val="24"/>
          <w:szCs w:val="24"/>
        </w:rPr>
        <w:t>l’orientamento (PCTO), nonché con le attività di orientamento promosse dal sistema della formazione</w:t>
      </w:r>
      <w:r w:rsidR="003E0F12" w:rsidRPr="00674E6D">
        <w:rPr>
          <w:rFonts w:ascii="Times New Roman" w:hAnsi="Times New Roman" w:cs="Times New Roman"/>
          <w:sz w:val="24"/>
          <w:szCs w:val="24"/>
        </w:rPr>
        <w:t xml:space="preserve"> </w:t>
      </w:r>
      <w:r w:rsidR="00405677" w:rsidRPr="00674E6D">
        <w:rPr>
          <w:rFonts w:ascii="Times New Roman" w:hAnsi="Times New Roman" w:cs="Times New Roman"/>
          <w:sz w:val="24"/>
          <w:szCs w:val="24"/>
        </w:rPr>
        <w:t>superiore</w:t>
      </w:r>
      <w:r w:rsidR="003E0F12" w:rsidRPr="00674E6D">
        <w:rPr>
          <w:rFonts w:ascii="Times New Roman" w:hAnsi="Times New Roman" w:cs="Times New Roman"/>
          <w:sz w:val="24"/>
          <w:szCs w:val="24"/>
        </w:rPr>
        <w:t xml:space="preserve"> </w:t>
      </w:r>
      <w:r w:rsidR="00405677" w:rsidRPr="00674E6D">
        <w:rPr>
          <w:rFonts w:ascii="Times New Roman" w:hAnsi="Times New Roman" w:cs="Times New Roman"/>
          <w:sz w:val="24"/>
          <w:szCs w:val="24"/>
        </w:rPr>
        <w:t>e con le azioni orientative degli ITS Academy</w:t>
      </w:r>
      <w:r w:rsidR="00EB0EBB" w:rsidRPr="00674E6D">
        <w:rPr>
          <w:rFonts w:ascii="Times New Roman" w:hAnsi="Times New Roman" w:cs="Times New Roman"/>
          <w:sz w:val="24"/>
          <w:szCs w:val="24"/>
        </w:rPr>
        <w:t>.</w:t>
      </w:r>
      <w:r w:rsidR="003E0F12" w:rsidRPr="00674E6D">
        <w:rPr>
          <w:rFonts w:ascii="Times New Roman" w:hAnsi="Times New Roman" w:cs="Times New Roman"/>
          <w:sz w:val="24"/>
          <w:szCs w:val="24"/>
        </w:rPr>
        <w:t xml:space="preserve"> </w:t>
      </w:r>
      <w:r w:rsidR="00453FB2">
        <w:rPr>
          <w:rFonts w:ascii="Times New Roman" w:hAnsi="Times New Roman" w:cs="Times New Roman"/>
          <w:sz w:val="24"/>
          <w:szCs w:val="24"/>
        </w:rPr>
        <w:t>Si aggiungono</w:t>
      </w:r>
      <w:r w:rsidR="00C56B35">
        <w:rPr>
          <w:rFonts w:ascii="Times New Roman" w:hAnsi="Times New Roman" w:cs="Times New Roman"/>
          <w:sz w:val="24"/>
          <w:szCs w:val="24"/>
        </w:rPr>
        <w:t>, inoltre,</w:t>
      </w:r>
      <w:r w:rsidR="00453FB2">
        <w:rPr>
          <w:rFonts w:ascii="Times New Roman" w:hAnsi="Times New Roman" w:cs="Times New Roman"/>
          <w:sz w:val="24"/>
          <w:szCs w:val="24"/>
        </w:rPr>
        <w:t xml:space="preserve"> </w:t>
      </w:r>
      <w:r w:rsidR="00C56B35">
        <w:rPr>
          <w:rFonts w:ascii="Times New Roman" w:hAnsi="Times New Roman" w:cs="Times New Roman"/>
          <w:sz w:val="24"/>
          <w:szCs w:val="24"/>
        </w:rPr>
        <w:t>p</w:t>
      </w:r>
      <w:r w:rsidR="00674E6D" w:rsidRPr="00674E6D">
        <w:rPr>
          <w:rFonts w:ascii="Times New Roman" w:hAnsi="Times New Roman" w:cs="Times New Roman"/>
          <w:sz w:val="24"/>
          <w:szCs w:val="24"/>
        </w:rPr>
        <w:t>rogetti che arricchiscono l’Offerta formativa della scuola, cioè tutte quelle attività ritenute orientative da inserire ne</w:t>
      </w:r>
      <w:r w:rsidR="00EE2900">
        <w:rPr>
          <w:rFonts w:ascii="Times New Roman" w:hAnsi="Times New Roman" w:cs="Times New Roman"/>
          <w:sz w:val="24"/>
          <w:szCs w:val="24"/>
        </w:rPr>
        <w:t xml:space="preserve">i </w:t>
      </w:r>
      <w:r w:rsidR="00674E6D" w:rsidRPr="00674E6D">
        <w:rPr>
          <w:rFonts w:ascii="Times New Roman" w:hAnsi="Times New Roman" w:cs="Times New Roman"/>
          <w:sz w:val="24"/>
          <w:szCs w:val="24"/>
        </w:rPr>
        <w:t>modul</w:t>
      </w:r>
      <w:r w:rsidR="00EE2900">
        <w:rPr>
          <w:rFonts w:ascii="Times New Roman" w:hAnsi="Times New Roman" w:cs="Times New Roman"/>
          <w:sz w:val="24"/>
          <w:szCs w:val="24"/>
        </w:rPr>
        <w:t>i</w:t>
      </w:r>
      <w:r w:rsidR="00674E6D" w:rsidRPr="00674E6D">
        <w:rPr>
          <w:rFonts w:ascii="Times New Roman" w:hAnsi="Times New Roman" w:cs="Times New Roman"/>
          <w:sz w:val="24"/>
          <w:szCs w:val="24"/>
        </w:rPr>
        <w:t xml:space="preserve">, </w:t>
      </w:r>
      <w:r w:rsidR="00674E6D" w:rsidRPr="00674E6D">
        <w:rPr>
          <w:rFonts w:ascii="Times New Roman" w:hAnsi="Times New Roman" w:cs="Times New Roman"/>
          <w:sz w:val="24"/>
          <w:szCs w:val="24"/>
        </w:rPr>
        <w:lastRenderedPageBreak/>
        <w:t>compres</w:t>
      </w:r>
      <w:r w:rsidR="00C56B35">
        <w:rPr>
          <w:rFonts w:ascii="Times New Roman" w:hAnsi="Times New Roman" w:cs="Times New Roman"/>
          <w:sz w:val="24"/>
          <w:szCs w:val="24"/>
        </w:rPr>
        <w:t>e</w:t>
      </w:r>
      <w:r w:rsidR="00674E6D" w:rsidRPr="00674E6D">
        <w:rPr>
          <w:rFonts w:ascii="Times New Roman" w:hAnsi="Times New Roman" w:cs="Times New Roman"/>
          <w:sz w:val="24"/>
          <w:szCs w:val="24"/>
        </w:rPr>
        <w:t xml:space="preserve"> le uscite didattiche</w:t>
      </w:r>
      <w:r w:rsidR="00453FB2">
        <w:rPr>
          <w:rFonts w:ascii="Times New Roman" w:hAnsi="Times New Roman" w:cs="Times New Roman"/>
          <w:sz w:val="24"/>
          <w:szCs w:val="24"/>
        </w:rPr>
        <w:t xml:space="preserve">, </w:t>
      </w:r>
      <w:r w:rsidR="00C56B35">
        <w:rPr>
          <w:rFonts w:ascii="Times New Roman" w:hAnsi="Times New Roman" w:cs="Times New Roman"/>
          <w:sz w:val="24"/>
          <w:szCs w:val="24"/>
        </w:rPr>
        <w:t xml:space="preserve">il </w:t>
      </w:r>
      <w:r w:rsidR="00674E6D" w:rsidRPr="00674E6D">
        <w:rPr>
          <w:rFonts w:ascii="Times New Roman" w:hAnsi="Times New Roman" w:cs="Times New Roman"/>
          <w:sz w:val="24"/>
          <w:szCs w:val="24"/>
        </w:rPr>
        <w:t>Progetto di Educazione Civica di ogni Consiglio di Classe</w:t>
      </w:r>
      <w:r w:rsidR="00453FB2">
        <w:rPr>
          <w:rFonts w:ascii="Times New Roman" w:hAnsi="Times New Roman" w:cs="Times New Roman"/>
          <w:sz w:val="24"/>
          <w:szCs w:val="24"/>
        </w:rPr>
        <w:t xml:space="preserve">, </w:t>
      </w:r>
      <w:r w:rsidR="00C56B35">
        <w:rPr>
          <w:rFonts w:ascii="Times New Roman" w:hAnsi="Times New Roman" w:cs="Times New Roman"/>
          <w:sz w:val="24"/>
          <w:szCs w:val="24"/>
        </w:rPr>
        <w:t xml:space="preserve">gli </w:t>
      </w:r>
      <w:r w:rsidR="00453FB2">
        <w:rPr>
          <w:rFonts w:ascii="Times New Roman" w:hAnsi="Times New Roman" w:cs="Times New Roman"/>
          <w:sz w:val="24"/>
          <w:szCs w:val="24"/>
        </w:rPr>
        <w:t>e</w:t>
      </w:r>
      <w:r w:rsidR="00674E6D" w:rsidRPr="00674E6D">
        <w:rPr>
          <w:rFonts w:ascii="Times New Roman" w:hAnsi="Times New Roman" w:cs="Times New Roman"/>
          <w:sz w:val="24"/>
          <w:szCs w:val="24"/>
        </w:rPr>
        <w:t>venti legati al mercato del lavoro e alle imprese</w:t>
      </w:r>
      <w:r w:rsidR="00453FB2">
        <w:rPr>
          <w:rFonts w:ascii="Times New Roman" w:hAnsi="Times New Roman" w:cs="Times New Roman"/>
          <w:sz w:val="24"/>
          <w:szCs w:val="24"/>
        </w:rPr>
        <w:t>,</w:t>
      </w:r>
      <w:r w:rsidR="00674E6D" w:rsidRPr="00674E6D">
        <w:rPr>
          <w:rFonts w:ascii="Times New Roman" w:hAnsi="Times New Roman" w:cs="Times New Roman"/>
          <w:sz w:val="24"/>
          <w:szCs w:val="24"/>
        </w:rPr>
        <w:t xml:space="preserve"> </w:t>
      </w:r>
      <w:r w:rsidR="00C56B35">
        <w:rPr>
          <w:rFonts w:ascii="Times New Roman" w:hAnsi="Times New Roman" w:cs="Times New Roman"/>
          <w:sz w:val="24"/>
          <w:szCs w:val="24"/>
        </w:rPr>
        <w:t xml:space="preserve">i </w:t>
      </w:r>
      <w:r w:rsidR="00453FB2">
        <w:rPr>
          <w:rFonts w:ascii="Times New Roman" w:hAnsi="Times New Roman" w:cs="Times New Roman"/>
          <w:sz w:val="24"/>
          <w:szCs w:val="24"/>
        </w:rPr>
        <w:t>s</w:t>
      </w:r>
      <w:r w:rsidR="00674E6D" w:rsidRPr="00674E6D">
        <w:rPr>
          <w:rFonts w:ascii="Times New Roman" w:hAnsi="Times New Roman" w:cs="Times New Roman"/>
          <w:sz w:val="24"/>
          <w:szCs w:val="24"/>
        </w:rPr>
        <w:t>ervizi di orientamento promossi dagli enti locali e dalle regioni, dai centri per l’impiego e tutti i servizi attivi sul territorio</w:t>
      </w:r>
      <w:r w:rsidR="00453FB2">
        <w:rPr>
          <w:rFonts w:ascii="Times New Roman" w:hAnsi="Times New Roman" w:cs="Times New Roman"/>
          <w:sz w:val="24"/>
          <w:szCs w:val="24"/>
        </w:rPr>
        <w:t>,</w:t>
      </w:r>
      <w:r w:rsidR="00C56B35">
        <w:rPr>
          <w:rFonts w:ascii="Times New Roman" w:hAnsi="Times New Roman" w:cs="Times New Roman"/>
          <w:sz w:val="24"/>
          <w:szCs w:val="24"/>
        </w:rPr>
        <w:t xml:space="preserve"> le</w:t>
      </w:r>
      <w:r w:rsidR="00453FB2">
        <w:rPr>
          <w:rFonts w:ascii="Times New Roman" w:hAnsi="Times New Roman" w:cs="Times New Roman"/>
          <w:sz w:val="24"/>
          <w:szCs w:val="24"/>
        </w:rPr>
        <w:t xml:space="preserve"> a</w:t>
      </w:r>
      <w:r w:rsidR="00674E6D" w:rsidRPr="00674E6D">
        <w:rPr>
          <w:rFonts w:ascii="Times New Roman" w:hAnsi="Times New Roman" w:cs="Times New Roman"/>
          <w:sz w:val="24"/>
          <w:szCs w:val="24"/>
        </w:rPr>
        <w:t>ttività legate al PNRR e (</w:t>
      </w:r>
      <w:proofErr w:type="spellStart"/>
      <w:r w:rsidR="00674E6D" w:rsidRPr="00674E6D">
        <w:rPr>
          <w:rFonts w:ascii="Times New Roman" w:hAnsi="Times New Roman" w:cs="Times New Roman"/>
          <w:sz w:val="24"/>
          <w:szCs w:val="24"/>
        </w:rPr>
        <w:t>dis</w:t>
      </w:r>
      <w:proofErr w:type="spellEnd"/>
      <w:r w:rsidR="00674E6D" w:rsidRPr="00674E6D">
        <w:rPr>
          <w:rFonts w:ascii="Times New Roman" w:hAnsi="Times New Roman" w:cs="Times New Roman"/>
          <w:sz w:val="24"/>
          <w:szCs w:val="24"/>
        </w:rPr>
        <w:t>)eguaglianza di genere: discriminazione, diseguaglianza, genere.</w:t>
      </w:r>
    </w:p>
    <w:p w14:paraId="43F3BE5A" w14:textId="77777777" w:rsidR="00C56B35" w:rsidRDefault="00C56B35" w:rsidP="00B54467">
      <w:pPr>
        <w:spacing w:after="0" w:line="240" w:lineRule="auto"/>
        <w:rPr>
          <w:rFonts w:ascii="Times New Roman" w:hAnsi="Times New Roman" w:cs="Times New Roman"/>
          <w:b/>
          <w:bCs/>
          <w:sz w:val="28"/>
          <w:szCs w:val="28"/>
        </w:rPr>
      </w:pPr>
    </w:p>
    <w:p w14:paraId="6956C562" w14:textId="77777777" w:rsidR="00C56B35" w:rsidRDefault="00C56B35" w:rsidP="00B54467">
      <w:pPr>
        <w:spacing w:after="0" w:line="240" w:lineRule="auto"/>
        <w:rPr>
          <w:rFonts w:ascii="Times New Roman" w:hAnsi="Times New Roman" w:cs="Times New Roman"/>
          <w:b/>
          <w:bCs/>
          <w:sz w:val="28"/>
          <w:szCs w:val="28"/>
        </w:rPr>
      </w:pPr>
    </w:p>
    <w:p w14:paraId="52E6426C" w14:textId="78DA4A06" w:rsidR="00D01C1D" w:rsidRDefault="00424D27" w:rsidP="00B54467">
      <w:pPr>
        <w:spacing w:after="0" w:line="240" w:lineRule="auto"/>
        <w:rPr>
          <w:rFonts w:ascii="Times New Roman" w:hAnsi="Times New Roman" w:cs="Times New Roman"/>
          <w:b/>
          <w:bCs/>
          <w:sz w:val="28"/>
          <w:szCs w:val="28"/>
        </w:rPr>
      </w:pPr>
      <w:r w:rsidRPr="00B54467">
        <w:rPr>
          <w:rFonts w:ascii="Times New Roman" w:hAnsi="Times New Roman" w:cs="Times New Roman"/>
          <w:b/>
          <w:bCs/>
          <w:sz w:val="28"/>
          <w:szCs w:val="28"/>
        </w:rPr>
        <w:t>SISTEMA DI MONITORAGGIO</w:t>
      </w:r>
    </w:p>
    <w:p w14:paraId="269C6D0C" w14:textId="77777777" w:rsidR="00D030F9" w:rsidRPr="00B54467" w:rsidRDefault="00D030F9" w:rsidP="00B54467">
      <w:pPr>
        <w:spacing w:after="0" w:line="240" w:lineRule="auto"/>
        <w:rPr>
          <w:rFonts w:ascii="Times New Roman" w:hAnsi="Times New Roman" w:cs="Times New Roman"/>
          <w:b/>
          <w:bCs/>
          <w:sz w:val="28"/>
          <w:szCs w:val="28"/>
        </w:rPr>
      </w:pPr>
    </w:p>
    <w:p w14:paraId="15EBF34B" w14:textId="16E9619C" w:rsidR="00D01C1D" w:rsidRPr="00674E6D" w:rsidRDefault="00D01C1D" w:rsidP="00424D27">
      <w:p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Le attività svolte</w:t>
      </w:r>
      <w:r w:rsidR="002C2D84">
        <w:rPr>
          <w:rFonts w:ascii="Times New Roman" w:hAnsi="Times New Roman" w:cs="Times New Roman"/>
          <w:sz w:val="24"/>
          <w:szCs w:val="24"/>
        </w:rPr>
        <w:t>, in orario curric</w:t>
      </w:r>
      <w:r w:rsidR="00CC182A">
        <w:rPr>
          <w:rFonts w:ascii="Times New Roman" w:hAnsi="Times New Roman" w:cs="Times New Roman"/>
          <w:sz w:val="24"/>
          <w:szCs w:val="24"/>
        </w:rPr>
        <w:t>o</w:t>
      </w:r>
      <w:r w:rsidR="002C2D84">
        <w:rPr>
          <w:rFonts w:ascii="Times New Roman" w:hAnsi="Times New Roman" w:cs="Times New Roman"/>
          <w:sz w:val="24"/>
          <w:szCs w:val="24"/>
        </w:rPr>
        <w:t>lare,</w:t>
      </w:r>
      <w:r w:rsidRPr="00674E6D">
        <w:rPr>
          <w:rFonts w:ascii="Times New Roman" w:hAnsi="Times New Roman" w:cs="Times New Roman"/>
          <w:sz w:val="24"/>
          <w:szCs w:val="24"/>
        </w:rPr>
        <w:t xml:space="preserve"> verranno puntualmente annotate dai docenti nel registro elettronico con esplicito riferimento all’azione di orientamento.</w:t>
      </w:r>
      <w:r w:rsidR="002C2D84">
        <w:rPr>
          <w:rFonts w:ascii="Times New Roman" w:hAnsi="Times New Roman" w:cs="Times New Roman"/>
          <w:sz w:val="24"/>
          <w:szCs w:val="24"/>
        </w:rPr>
        <w:t xml:space="preserve"> </w:t>
      </w:r>
      <w:r w:rsidRPr="00674E6D">
        <w:rPr>
          <w:rFonts w:ascii="Times New Roman" w:hAnsi="Times New Roman" w:cs="Times New Roman"/>
          <w:sz w:val="24"/>
          <w:szCs w:val="24"/>
        </w:rPr>
        <w:t>Le attività svolte in orario extracurric</w:t>
      </w:r>
      <w:r w:rsidR="00CC182A">
        <w:rPr>
          <w:rFonts w:ascii="Times New Roman" w:hAnsi="Times New Roman" w:cs="Times New Roman"/>
          <w:sz w:val="24"/>
          <w:szCs w:val="24"/>
        </w:rPr>
        <w:t>o</w:t>
      </w:r>
      <w:r w:rsidRPr="00674E6D">
        <w:rPr>
          <w:rFonts w:ascii="Times New Roman" w:hAnsi="Times New Roman" w:cs="Times New Roman"/>
          <w:sz w:val="24"/>
          <w:szCs w:val="24"/>
        </w:rPr>
        <w:t>lare risulteranno altresì dai registri e dai verbali del Consiglio di Classe.</w:t>
      </w:r>
    </w:p>
    <w:p w14:paraId="6736786E" w14:textId="6D77CC88" w:rsidR="00D01C1D" w:rsidRPr="00674E6D" w:rsidRDefault="00D01C1D" w:rsidP="00424D27">
      <w:p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Il docente tutor avrà cura di monitorare lo svolgimento delle attività, tenendo conto che le 30 ore possono essere gestite in modo flessibile e non devono essere necessariamente ripartite in ore settimanali prestabilite. Al termine dell’anno scolastico il Consiglio di Classe attesta nella relazione finale lo svolgimento di quanto programmato, con esplicito riferimento alle ore svolte.</w:t>
      </w:r>
    </w:p>
    <w:p w14:paraId="319C0BF4" w14:textId="77777777" w:rsidR="002D4AA6" w:rsidRDefault="002D4AA6" w:rsidP="00717A28">
      <w:pPr>
        <w:jc w:val="center"/>
        <w:rPr>
          <w:rFonts w:ascii="Times New Roman" w:hAnsi="Times New Roman" w:cs="Times New Roman"/>
          <w:b/>
          <w:bCs/>
          <w:sz w:val="24"/>
          <w:szCs w:val="24"/>
        </w:rPr>
      </w:pPr>
    </w:p>
    <w:p w14:paraId="1523B8F7" w14:textId="68842C15" w:rsidR="00511A94" w:rsidRDefault="00511A94" w:rsidP="00B54467">
      <w:pPr>
        <w:spacing w:after="0"/>
        <w:rPr>
          <w:rFonts w:ascii="Times New Roman" w:hAnsi="Times New Roman" w:cs="Times New Roman"/>
          <w:b/>
          <w:bCs/>
          <w:sz w:val="28"/>
          <w:szCs w:val="28"/>
        </w:rPr>
      </w:pPr>
      <w:r w:rsidRPr="00B54467">
        <w:rPr>
          <w:rFonts w:ascii="Times New Roman" w:hAnsi="Times New Roman" w:cs="Times New Roman"/>
          <w:b/>
          <w:bCs/>
          <w:sz w:val="28"/>
          <w:szCs w:val="28"/>
        </w:rPr>
        <w:t>COMPETENZE</w:t>
      </w:r>
    </w:p>
    <w:p w14:paraId="36E0580D" w14:textId="77777777" w:rsidR="00D030F9" w:rsidRPr="00B54467" w:rsidRDefault="00D030F9" w:rsidP="00B54467">
      <w:pPr>
        <w:spacing w:after="0"/>
        <w:rPr>
          <w:rFonts w:ascii="Times New Roman" w:hAnsi="Times New Roman" w:cs="Times New Roman"/>
          <w:b/>
          <w:bCs/>
          <w:sz w:val="28"/>
          <w:szCs w:val="28"/>
        </w:rPr>
      </w:pPr>
    </w:p>
    <w:p w14:paraId="642BD18D" w14:textId="77777777" w:rsidR="002D4AA6" w:rsidRPr="00C73EB6" w:rsidRDefault="002D4AA6" w:rsidP="00C73EB6">
      <w:pPr>
        <w:pStyle w:val="Paragrafoelenco"/>
        <w:numPr>
          <w:ilvl w:val="0"/>
          <w:numId w:val="12"/>
        </w:numPr>
        <w:spacing w:after="0" w:line="240" w:lineRule="auto"/>
        <w:rPr>
          <w:rFonts w:ascii="Times New Roman" w:hAnsi="Times New Roman" w:cs="Times New Roman"/>
          <w:sz w:val="24"/>
          <w:szCs w:val="24"/>
        </w:rPr>
      </w:pPr>
      <w:r w:rsidRPr="00C73EB6">
        <w:rPr>
          <w:rFonts w:ascii="Times New Roman" w:hAnsi="Times New Roman" w:cs="Times New Roman"/>
          <w:sz w:val="24"/>
          <w:szCs w:val="24"/>
        </w:rPr>
        <w:t>Competenza alfabetica funzionale</w:t>
      </w:r>
    </w:p>
    <w:p w14:paraId="4B8D38F2" w14:textId="77777777" w:rsidR="002D4AA6" w:rsidRPr="00C73EB6" w:rsidRDefault="002D4AA6" w:rsidP="00C73EB6">
      <w:pPr>
        <w:pStyle w:val="Paragrafoelenco"/>
        <w:numPr>
          <w:ilvl w:val="0"/>
          <w:numId w:val="12"/>
        </w:numPr>
        <w:spacing w:after="0" w:line="240" w:lineRule="auto"/>
        <w:rPr>
          <w:rFonts w:ascii="Times New Roman" w:hAnsi="Times New Roman" w:cs="Times New Roman"/>
          <w:sz w:val="24"/>
          <w:szCs w:val="24"/>
        </w:rPr>
      </w:pPr>
      <w:r w:rsidRPr="00C73EB6">
        <w:rPr>
          <w:rFonts w:ascii="Times New Roman" w:hAnsi="Times New Roman" w:cs="Times New Roman"/>
          <w:sz w:val="24"/>
          <w:szCs w:val="24"/>
        </w:rPr>
        <w:t>Competenza multilinguistica</w:t>
      </w:r>
    </w:p>
    <w:p w14:paraId="49F8C8DA" w14:textId="77777777" w:rsidR="002D4AA6" w:rsidRPr="00C73EB6" w:rsidRDefault="002D4AA6" w:rsidP="00C73EB6">
      <w:pPr>
        <w:pStyle w:val="Paragrafoelenco"/>
        <w:numPr>
          <w:ilvl w:val="0"/>
          <w:numId w:val="12"/>
        </w:numPr>
        <w:spacing w:after="0" w:line="240" w:lineRule="auto"/>
        <w:rPr>
          <w:rFonts w:ascii="Times New Roman" w:hAnsi="Times New Roman" w:cs="Times New Roman"/>
          <w:sz w:val="24"/>
          <w:szCs w:val="24"/>
        </w:rPr>
      </w:pPr>
      <w:r w:rsidRPr="00C73EB6">
        <w:rPr>
          <w:rFonts w:ascii="Times New Roman" w:hAnsi="Times New Roman" w:cs="Times New Roman"/>
          <w:sz w:val="24"/>
          <w:szCs w:val="24"/>
        </w:rPr>
        <w:t>Competenza matematica e competenza di base in scienze e tecnologie</w:t>
      </w:r>
    </w:p>
    <w:p w14:paraId="1DAF1D15" w14:textId="77777777" w:rsidR="002D4AA6" w:rsidRPr="00C73EB6" w:rsidRDefault="002D4AA6" w:rsidP="00C73EB6">
      <w:pPr>
        <w:pStyle w:val="Paragrafoelenco"/>
        <w:numPr>
          <w:ilvl w:val="0"/>
          <w:numId w:val="12"/>
        </w:numPr>
        <w:spacing w:after="0" w:line="240" w:lineRule="auto"/>
        <w:rPr>
          <w:rFonts w:ascii="Times New Roman" w:hAnsi="Times New Roman" w:cs="Times New Roman"/>
          <w:sz w:val="24"/>
          <w:szCs w:val="24"/>
        </w:rPr>
      </w:pPr>
      <w:r w:rsidRPr="00C73EB6">
        <w:rPr>
          <w:rFonts w:ascii="Times New Roman" w:hAnsi="Times New Roman" w:cs="Times New Roman"/>
          <w:sz w:val="24"/>
          <w:szCs w:val="24"/>
        </w:rPr>
        <w:t>Competenza digitale</w:t>
      </w:r>
    </w:p>
    <w:p w14:paraId="1E224371" w14:textId="77777777" w:rsidR="00D01C30" w:rsidRPr="00C73EB6" w:rsidRDefault="00D01C30" w:rsidP="00C73EB6">
      <w:pPr>
        <w:pStyle w:val="Paragrafoelenco"/>
        <w:numPr>
          <w:ilvl w:val="0"/>
          <w:numId w:val="12"/>
        </w:numPr>
        <w:spacing w:after="0" w:line="240" w:lineRule="auto"/>
        <w:rPr>
          <w:rFonts w:ascii="Times New Roman" w:hAnsi="Times New Roman" w:cs="Times New Roman"/>
          <w:sz w:val="24"/>
          <w:szCs w:val="24"/>
        </w:rPr>
      </w:pPr>
      <w:r w:rsidRPr="00C73EB6">
        <w:rPr>
          <w:rFonts w:ascii="Times New Roman" w:hAnsi="Times New Roman" w:cs="Times New Roman"/>
          <w:sz w:val="24"/>
          <w:szCs w:val="24"/>
        </w:rPr>
        <w:t>Competenza personale, sociale e capacità di imparare a imparare</w:t>
      </w:r>
    </w:p>
    <w:p w14:paraId="3F58400C" w14:textId="77777777" w:rsidR="00D01C30" w:rsidRPr="00C73EB6" w:rsidRDefault="00D01C30" w:rsidP="00C73EB6">
      <w:pPr>
        <w:pStyle w:val="Paragrafoelenco"/>
        <w:numPr>
          <w:ilvl w:val="0"/>
          <w:numId w:val="12"/>
        </w:numPr>
        <w:spacing w:after="0" w:line="240" w:lineRule="auto"/>
        <w:rPr>
          <w:rFonts w:ascii="Times New Roman" w:hAnsi="Times New Roman" w:cs="Times New Roman"/>
          <w:sz w:val="24"/>
          <w:szCs w:val="24"/>
        </w:rPr>
      </w:pPr>
      <w:r w:rsidRPr="00C73EB6">
        <w:rPr>
          <w:rFonts w:ascii="Times New Roman" w:hAnsi="Times New Roman" w:cs="Times New Roman"/>
          <w:sz w:val="24"/>
          <w:szCs w:val="24"/>
        </w:rPr>
        <w:t>Competenza in materia di cittadinanza</w:t>
      </w:r>
    </w:p>
    <w:p w14:paraId="11C3356B" w14:textId="77777777" w:rsidR="00D01C30" w:rsidRPr="00C73EB6" w:rsidRDefault="00D01C30" w:rsidP="00C73EB6">
      <w:pPr>
        <w:pStyle w:val="Paragrafoelenco"/>
        <w:numPr>
          <w:ilvl w:val="0"/>
          <w:numId w:val="13"/>
        </w:numPr>
        <w:spacing w:after="0" w:line="240" w:lineRule="auto"/>
        <w:rPr>
          <w:rFonts w:ascii="Times New Roman" w:hAnsi="Times New Roman" w:cs="Times New Roman"/>
          <w:sz w:val="24"/>
          <w:szCs w:val="24"/>
        </w:rPr>
      </w:pPr>
      <w:r w:rsidRPr="00C73EB6">
        <w:rPr>
          <w:rFonts w:ascii="Times New Roman" w:hAnsi="Times New Roman" w:cs="Times New Roman"/>
          <w:sz w:val="24"/>
          <w:szCs w:val="24"/>
        </w:rPr>
        <w:t>Competenza imprenditoriale</w:t>
      </w:r>
    </w:p>
    <w:p w14:paraId="0C2C8106" w14:textId="77777777" w:rsidR="00D01C30" w:rsidRPr="00C73EB6" w:rsidRDefault="00D01C30" w:rsidP="00C73EB6">
      <w:pPr>
        <w:pStyle w:val="Paragrafoelenco"/>
        <w:numPr>
          <w:ilvl w:val="0"/>
          <w:numId w:val="13"/>
        </w:numPr>
        <w:spacing w:after="0" w:line="240" w:lineRule="auto"/>
        <w:rPr>
          <w:rFonts w:ascii="Times New Roman" w:hAnsi="Times New Roman" w:cs="Times New Roman"/>
          <w:sz w:val="24"/>
          <w:szCs w:val="24"/>
        </w:rPr>
      </w:pPr>
      <w:r w:rsidRPr="00C73EB6">
        <w:rPr>
          <w:rFonts w:ascii="Times New Roman" w:hAnsi="Times New Roman" w:cs="Times New Roman"/>
          <w:sz w:val="24"/>
          <w:szCs w:val="24"/>
        </w:rPr>
        <w:t>Competenza in materia di consapevolezza ed espressione culturali</w:t>
      </w:r>
    </w:p>
    <w:p w14:paraId="5771ACC1" w14:textId="77777777" w:rsidR="00E20FF3" w:rsidRDefault="00E20FF3">
      <w:pPr>
        <w:rPr>
          <w:rFonts w:ascii="Times New Roman" w:hAnsi="Times New Roman" w:cs="Times New Roman"/>
          <w:sz w:val="24"/>
          <w:szCs w:val="24"/>
          <w:u w:val="single"/>
        </w:rPr>
      </w:pPr>
    </w:p>
    <w:p w14:paraId="762FBA9C" w14:textId="2016F546" w:rsidR="00C73EB6" w:rsidRDefault="00C73EB6">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87DB75F" w14:textId="77777777" w:rsidR="00534749" w:rsidRDefault="00A57427" w:rsidP="00C73EB6">
      <w:pPr>
        <w:spacing w:after="0" w:line="240" w:lineRule="auto"/>
        <w:rPr>
          <w:rFonts w:ascii="Times New Roman" w:hAnsi="Times New Roman" w:cs="Times New Roman"/>
          <w:sz w:val="24"/>
          <w:szCs w:val="24"/>
        </w:rPr>
      </w:pPr>
      <w:r>
        <w:rPr>
          <w:rFonts w:ascii="Times New Roman" w:hAnsi="Times New Roman" w:cs="Times New Roman"/>
          <w:b/>
          <w:bCs/>
          <w:sz w:val="28"/>
          <w:szCs w:val="28"/>
        </w:rPr>
        <w:lastRenderedPageBreak/>
        <w:t>MODULI ORIENTAMENTO FORMATIVO</w:t>
      </w:r>
      <w:r w:rsidR="00C73EB6">
        <w:rPr>
          <w:rFonts w:ascii="Times New Roman" w:hAnsi="Times New Roman" w:cs="Times New Roman"/>
          <w:b/>
          <w:bCs/>
          <w:sz w:val="28"/>
          <w:szCs w:val="28"/>
        </w:rPr>
        <w:t xml:space="preserve">: </w:t>
      </w:r>
      <w:r w:rsidR="00C73EB6" w:rsidRPr="00C73EB6">
        <w:rPr>
          <w:rFonts w:ascii="Times New Roman" w:hAnsi="Times New Roman" w:cs="Times New Roman"/>
          <w:color w:val="FF0000"/>
          <w:sz w:val="28"/>
          <w:szCs w:val="28"/>
        </w:rPr>
        <w:t>LE</w:t>
      </w:r>
      <w:r w:rsidR="00B54467" w:rsidRPr="00B54467">
        <w:rPr>
          <w:rFonts w:ascii="Times New Roman" w:hAnsi="Times New Roman" w:cs="Times New Roman"/>
          <w:color w:val="FF0000"/>
          <w:sz w:val="28"/>
          <w:szCs w:val="28"/>
        </w:rPr>
        <w:t xml:space="preserve"> MIE SCELTE E IL MONDO ATTORNO A ME.</w:t>
      </w:r>
      <w:r w:rsidR="00B54467">
        <w:rPr>
          <w:rFonts w:ascii="Times New Roman" w:hAnsi="Times New Roman" w:cs="Times New Roman"/>
          <w:color w:val="FF0000"/>
          <w:sz w:val="24"/>
          <w:szCs w:val="24"/>
        </w:rPr>
        <w:t xml:space="preserve"> </w:t>
      </w:r>
      <w:r w:rsidR="006F07C1" w:rsidRPr="006F07C1">
        <w:rPr>
          <w:rFonts w:ascii="Times New Roman" w:hAnsi="Times New Roman" w:cs="Times New Roman"/>
          <w:sz w:val="24"/>
          <w:szCs w:val="24"/>
        </w:rPr>
        <w:t>(a scelta)</w:t>
      </w:r>
    </w:p>
    <w:p w14:paraId="735D5ECC" w14:textId="77777777" w:rsidR="00534749" w:rsidRDefault="00534749" w:rsidP="00C73EB6">
      <w:pPr>
        <w:spacing w:after="0" w:line="240" w:lineRule="auto"/>
        <w:rPr>
          <w:rFonts w:ascii="Times New Roman" w:hAnsi="Times New Roman" w:cs="Times New Roman"/>
          <w:sz w:val="24"/>
          <w:szCs w:val="24"/>
        </w:rPr>
      </w:pPr>
    </w:p>
    <w:p w14:paraId="278C03F7" w14:textId="436EE4C7" w:rsidR="00260B92" w:rsidRPr="00534749" w:rsidRDefault="00260B92">
      <w:pPr>
        <w:rPr>
          <w:rFonts w:ascii="Times New Roman" w:hAnsi="Times New Roman" w:cs="Times New Roman"/>
          <w:sz w:val="24"/>
          <w:szCs w:val="24"/>
          <w:u w:val="single"/>
        </w:rPr>
      </w:pPr>
    </w:p>
    <w:tbl>
      <w:tblPr>
        <w:tblW w:w="0" w:type="auto"/>
        <w:tblCellMar>
          <w:top w:w="15" w:type="dxa"/>
          <w:left w:w="15" w:type="dxa"/>
          <w:bottom w:w="15" w:type="dxa"/>
          <w:right w:w="15" w:type="dxa"/>
        </w:tblCellMar>
        <w:tblLook w:val="04A0" w:firstRow="1" w:lastRow="0" w:firstColumn="1" w:lastColumn="0" w:noHBand="0" w:noVBand="1"/>
      </w:tblPr>
      <w:tblGrid>
        <w:gridCol w:w="3256"/>
        <w:gridCol w:w="4110"/>
        <w:gridCol w:w="2262"/>
      </w:tblGrid>
      <w:tr w:rsidR="00411775" w:rsidRPr="00674E6D" w14:paraId="32BB2A41" w14:textId="77777777" w:rsidTr="008D1BE3">
        <w:tc>
          <w:tcPr>
            <w:tcW w:w="9628" w:type="dxa"/>
            <w:gridSpan w:val="3"/>
            <w:tcBorders>
              <w:top w:val="single" w:sz="4" w:space="0" w:color="000000"/>
              <w:left w:val="single" w:sz="4" w:space="0" w:color="000000"/>
              <w:bottom w:val="single" w:sz="4" w:space="0" w:color="000000"/>
              <w:right w:val="single" w:sz="4" w:space="0" w:color="000000"/>
            </w:tcBorders>
          </w:tcPr>
          <w:p w14:paraId="49E6B504" w14:textId="7B1E75C4" w:rsidR="00411775" w:rsidRPr="00674E6D" w:rsidRDefault="00411775" w:rsidP="00411775">
            <w:pPr>
              <w:tabs>
                <w:tab w:val="left" w:pos="4275"/>
              </w:tabs>
              <w:spacing w:after="0"/>
              <w:jc w:val="center"/>
              <w:rPr>
                <w:rFonts w:ascii="Times New Roman" w:hAnsi="Times New Roman" w:cs="Times New Roman"/>
                <w:b/>
                <w:bCs/>
                <w:caps/>
                <w:sz w:val="24"/>
                <w:szCs w:val="24"/>
              </w:rPr>
            </w:pPr>
            <w:r w:rsidRPr="00674E6D">
              <w:rPr>
                <w:rFonts w:ascii="Times New Roman" w:hAnsi="Times New Roman" w:cs="Times New Roman"/>
                <w:b/>
                <w:bCs/>
                <w:caps/>
                <w:sz w:val="24"/>
                <w:szCs w:val="24"/>
              </w:rPr>
              <w:t>CONSIGLIO DI CLASSE</w:t>
            </w:r>
            <w:r w:rsidR="00895551">
              <w:rPr>
                <w:rFonts w:ascii="Times New Roman" w:hAnsi="Times New Roman" w:cs="Times New Roman"/>
                <w:b/>
                <w:bCs/>
                <w:caps/>
                <w:sz w:val="24"/>
                <w:szCs w:val="24"/>
              </w:rPr>
              <w:t>*</w:t>
            </w:r>
          </w:p>
        </w:tc>
      </w:tr>
      <w:tr w:rsidR="009810E7" w:rsidRPr="00674E6D" w14:paraId="43E3A126" w14:textId="0B9D8AF7" w:rsidTr="007461A9">
        <w:tc>
          <w:tcPr>
            <w:tcW w:w="3256" w:type="dxa"/>
            <w:tcBorders>
              <w:top w:val="single" w:sz="4" w:space="0" w:color="000000"/>
              <w:left w:val="single" w:sz="4" w:space="0" w:color="000000"/>
              <w:bottom w:val="single" w:sz="4" w:space="0" w:color="000000"/>
              <w:right w:val="single" w:sz="4" w:space="0" w:color="000000"/>
            </w:tcBorders>
          </w:tcPr>
          <w:p w14:paraId="6484F738" w14:textId="10D6561E" w:rsidR="009810E7" w:rsidRPr="00674E6D" w:rsidRDefault="009810E7" w:rsidP="00260B92">
            <w:pPr>
              <w:spacing w:after="0"/>
              <w:jc w:val="center"/>
              <w:rPr>
                <w:rFonts w:ascii="Times New Roman" w:hAnsi="Times New Roman" w:cs="Times New Roman"/>
                <w:b/>
                <w:bCs/>
                <w:caps/>
                <w:sz w:val="24"/>
                <w:szCs w:val="24"/>
              </w:rPr>
            </w:pPr>
            <w:r w:rsidRPr="00674E6D">
              <w:rPr>
                <w:rFonts w:ascii="Times New Roman" w:hAnsi="Times New Roman" w:cs="Times New Roman"/>
                <w:b/>
                <w:bCs/>
                <w:caps/>
                <w:sz w:val="24"/>
                <w:szCs w:val="24"/>
              </w:rPr>
              <w:t>OBIETTIVI</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D42A1" w14:textId="406B03FE" w:rsidR="009810E7" w:rsidRPr="00674E6D" w:rsidRDefault="009810E7" w:rsidP="00260B92">
            <w:pPr>
              <w:spacing w:after="0"/>
              <w:jc w:val="center"/>
              <w:rPr>
                <w:rFonts w:ascii="Times New Roman" w:hAnsi="Times New Roman" w:cs="Times New Roman"/>
                <w:b/>
                <w:bCs/>
                <w:caps/>
                <w:sz w:val="24"/>
                <w:szCs w:val="24"/>
              </w:rPr>
            </w:pPr>
            <w:r w:rsidRPr="00674E6D">
              <w:rPr>
                <w:rFonts w:ascii="Times New Roman" w:hAnsi="Times New Roman" w:cs="Times New Roman"/>
                <w:b/>
                <w:bCs/>
                <w:caps/>
                <w:sz w:val="24"/>
                <w:szCs w:val="24"/>
              </w:rPr>
              <w:t>Disciplina</w:t>
            </w:r>
          </w:p>
        </w:tc>
        <w:tc>
          <w:tcPr>
            <w:tcW w:w="2262" w:type="dxa"/>
            <w:tcBorders>
              <w:top w:val="single" w:sz="4" w:space="0" w:color="000000"/>
              <w:left w:val="single" w:sz="4" w:space="0" w:color="000000"/>
              <w:bottom w:val="single" w:sz="4" w:space="0" w:color="000000"/>
              <w:right w:val="single" w:sz="4" w:space="0" w:color="000000"/>
            </w:tcBorders>
          </w:tcPr>
          <w:p w14:paraId="35E8E160" w14:textId="5F255967" w:rsidR="009810E7" w:rsidRPr="00674E6D" w:rsidRDefault="009810E7" w:rsidP="00260B92">
            <w:pPr>
              <w:spacing w:after="0"/>
              <w:jc w:val="center"/>
              <w:rPr>
                <w:rFonts w:ascii="Times New Roman" w:hAnsi="Times New Roman" w:cs="Times New Roman"/>
                <w:b/>
                <w:bCs/>
                <w:caps/>
                <w:sz w:val="24"/>
                <w:szCs w:val="24"/>
              </w:rPr>
            </w:pPr>
            <w:r w:rsidRPr="00674E6D">
              <w:rPr>
                <w:rFonts w:ascii="Times New Roman" w:hAnsi="Times New Roman" w:cs="Times New Roman"/>
                <w:b/>
                <w:bCs/>
                <w:caps/>
                <w:sz w:val="24"/>
                <w:szCs w:val="24"/>
              </w:rPr>
              <w:t>N. ORE</w:t>
            </w:r>
          </w:p>
        </w:tc>
      </w:tr>
      <w:tr w:rsidR="009810E7" w:rsidRPr="00674E6D" w14:paraId="4F6EE765" w14:textId="421AE9D4" w:rsidTr="00C3774D">
        <w:tc>
          <w:tcPr>
            <w:tcW w:w="3256" w:type="dxa"/>
            <w:vMerge w:val="restart"/>
            <w:tcBorders>
              <w:top w:val="single" w:sz="4" w:space="0" w:color="000000"/>
              <w:left w:val="single" w:sz="4" w:space="0" w:color="000000"/>
              <w:right w:val="single" w:sz="4" w:space="0" w:color="000000"/>
            </w:tcBorders>
          </w:tcPr>
          <w:p w14:paraId="67B35A4E" w14:textId="77777777" w:rsidR="00325D69" w:rsidRDefault="00325D69" w:rsidP="00325D69">
            <w:pPr>
              <w:pStyle w:val="Paragrafoelenco"/>
              <w:rPr>
                <w:rFonts w:ascii="Times New Roman" w:hAnsi="Times New Roman" w:cs="Times New Roman"/>
                <w:b/>
                <w:bCs/>
                <w:sz w:val="24"/>
                <w:szCs w:val="24"/>
              </w:rPr>
            </w:pPr>
          </w:p>
          <w:p w14:paraId="14B46564" w14:textId="77777777" w:rsidR="00325D69" w:rsidRDefault="00325D69" w:rsidP="00325D69">
            <w:pPr>
              <w:pStyle w:val="Paragrafoelenco"/>
              <w:rPr>
                <w:rFonts w:ascii="Times New Roman" w:hAnsi="Times New Roman" w:cs="Times New Roman"/>
                <w:b/>
                <w:bCs/>
                <w:sz w:val="24"/>
                <w:szCs w:val="24"/>
              </w:rPr>
            </w:pPr>
          </w:p>
          <w:p w14:paraId="5BF8DB15" w14:textId="11A860C7" w:rsidR="009810E7" w:rsidRPr="00674E6D" w:rsidRDefault="009810E7" w:rsidP="00E84269">
            <w:pPr>
              <w:pStyle w:val="Paragrafoelenco"/>
              <w:numPr>
                <w:ilvl w:val="0"/>
                <w:numId w:val="4"/>
              </w:numPr>
              <w:rPr>
                <w:rFonts w:ascii="Times New Roman" w:hAnsi="Times New Roman" w:cs="Times New Roman"/>
                <w:b/>
                <w:bCs/>
                <w:sz w:val="24"/>
                <w:szCs w:val="24"/>
              </w:rPr>
            </w:pPr>
            <w:r w:rsidRPr="00674E6D">
              <w:rPr>
                <w:rFonts w:ascii="Times New Roman" w:hAnsi="Times New Roman" w:cs="Times New Roman"/>
                <w:b/>
                <w:bCs/>
                <w:sz w:val="24"/>
                <w:szCs w:val="24"/>
              </w:rPr>
              <w:t xml:space="preserve">Conoscere </w:t>
            </w:r>
            <w:r w:rsidR="00325D69" w:rsidRPr="00674E6D">
              <w:rPr>
                <w:rFonts w:ascii="Times New Roman" w:hAnsi="Times New Roman" w:cs="Times New Roman"/>
                <w:b/>
                <w:bCs/>
                <w:sz w:val="24"/>
                <w:szCs w:val="24"/>
              </w:rPr>
              <w:t>sé</w:t>
            </w:r>
            <w:r w:rsidRPr="00674E6D">
              <w:rPr>
                <w:rFonts w:ascii="Times New Roman" w:hAnsi="Times New Roman" w:cs="Times New Roman"/>
                <w:b/>
                <w:bCs/>
                <w:sz w:val="24"/>
                <w:szCs w:val="24"/>
              </w:rPr>
              <w:t xml:space="preserve"> stessi e le proprie attitudini</w:t>
            </w:r>
          </w:p>
          <w:p w14:paraId="3B20FA1C" w14:textId="77777777" w:rsidR="00F10557" w:rsidRDefault="00F10557" w:rsidP="00F10557">
            <w:pPr>
              <w:rPr>
                <w:rFonts w:ascii="Times New Roman" w:hAnsi="Times New Roman" w:cs="Times New Roman"/>
                <w:b/>
                <w:bCs/>
                <w:sz w:val="24"/>
                <w:szCs w:val="24"/>
              </w:rPr>
            </w:pPr>
          </w:p>
          <w:p w14:paraId="16E54301" w14:textId="77777777" w:rsidR="00325D69" w:rsidRDefault="00325D69" w:rsidP="00F10557">
            <w:pPr>
              <w:rPr>
                <w:rFonts w:ascii="Times New Roman" w:hAnsi="Times New Roman" w:cs="Times New Roman"/>
                <w:b/>
                <w:bCs/>
                <w:sz w:val="24"/>
                <w:szCs w:val="24"/>
              </w:rPr>
            </w:pPr>
          </w:p>
          <w:p w14:paraId="0F9DA442" w14:textId="77777777" w:rsidR="00325D69" w:rsidRDefault="00325D69" w:rsidP="00F10557">
            <w:pPr>
              <w:rPr>
                <w:rFonts w:ascii="Times New Roman" w:hAnsi="Times New Roman" w:cs="Times New Roman"/>
                <w:b/>
                <w:bCs/>
                <w:sz w:val="24"/>
                <w:szCs w:val="24"/>
              </w:rPr>
            </w:pPr>
          </w:p>
          <w:p w14:paraId="4BD0A73F" w14:textId="77777777" w:rsidR="00325D69" w:rsidRPr="00674E6D" w:rsidRDefault="00325D69" w:rsidP="00F10557">
            <w:pPr>
              <w:rPr>
                <w:rFonts w:ascii="Times New Roman" w:hAnsi="Times New Roman" w:cs="Times New Roman"/>
                <w:b/>
                <w:bCs/>
                <w:sz w:val="24"/>
                <w:szCs w:val="24"/>
              </w:rPr>
            </w:pPr>
          </w:p>
          <w:p w14:paraId="6C466878" w14:textId="087ABEC8" w:rsidR="00651080" w:rsidRPr="00651080" w:rsidRDefault="009810E7" w:rsidP="00651080">
            <w:pPr>
              <w:pStyle w:val="Paragrafoelenco"/>
              <w:numPr>
                <w:ilvl w:val="0"/>
                <w:numId w:val="4"/>
              </w:numPr>
              <w:rPr>
                <w:rFonts w:ascii="Times New Roman" w:hAnsi="Times New Roman" w:cs="Times New Roman"/>
                <w:b/>
                <w:bCs/>
                <w:sz w:val="24"/>
                <w:szCs w:val="24"/>
              </w:rPr>
            </w:pPr>
            <w:r w:rsidRPr="00674E6D">
              <w:rPr>
                <w:rFonts w:ascii="Times New Roman" w:hAnsi="Times New Roman" w:cs="Times New Roman"/>
                <w:b/>
                <w:bCs/>
                <w:sz w:val="24"/>
                <w:szCs w:val="24"/>
              </w:rPr>
              <w:t>Rinforzare il metodo di studio</w:t>
            </w:r>
            <w:r w:rsidR="00651080">
              <w:t xml:space="preserve"> </w:t>
            </w:r>
            <w:r w:rsidR="00651080" w:rsidRPr="00651080">
              <w:rPr>
                <w:rFonts w:ascii="Times New Roman" w:hAnsi="Times New Roman" w:cs="Times New Roman"/>
                <w:b/>
                <w:bCs/>
                <w:sz w:val="24"/>
                <w:szCs w:val="24"/>
              </w:rPr>
              <w:t>e l’autoefficacia</w:t>
            </w:r>
          </w:p>
          <w:p w14:paraId="6422B93B" w14:textId="77777777" w:rsidR="00651080" w:rsidRPr="00651080" w:rsidRDefault="00651080" w:rsidP="00651080">
            <w:pPr>
              <w:pStyle w:val="Paragrafoelenco"/>
              <w:numPr>
                <w:ilvl w:val="0"/>
                <w:numId w:val="4"/>
              </w:numPr>
              <w:rPr>
                <w:rFonts w:ascii="Times New Roman" w:hAnsi="Times New Roman" w:cs="Times New Roman"/>
                <w:b/>
                <w:bCs/>
                <w:sz w:val="24"/>
                <w:szCs w:val="24"/>
              </w:rPr>
            </w:pPr>
            <w:r w:rsidRPr="00651080">
              <w:rPr>
                <w:rFonts w:ascii="Times New Roman" w:hAnsi="Times New Roman" w:cs="Times New Roman"/>
                <w:b/>
                <w:bCs/>
                <w:sz w:val="24"/>
                <w:szCs w:val="24"/>
              </w:rPr>
              <w:t>Utilizzare le</w:t>
            </w:r>
          </w:p>
          <w:p w14:paraId="28837133" w14:textId="2328ED2B" w:rsidR="009810E7" w:rsidRPr="00674E6D" w:rsidRDefault="00651080" w:rsidP="00651080">
            <w:pPr>
              <w:pStyle w:val="Paragrafoelenco"/>
              <w:rPr>
                <w:rFonts w:ascii="Times New Roman" w:hAnsi="Times New Roman" w:cs="Times New Roman"/>
                <w:b/>
                <w:bCs/>
                <w:sz w:val="24"/>
                <w:szCs w:val="24"/>
              </w:rPr>
            </w:pPr>
            <w:r w:rsidRPr="00651080">
              <w:rPr>
                <w:rFonts w:ascii="Times New Roman" w:hAnsi="Times New Roman" w:cs="Times New Roman"/>
                <w:b/>
                <w:bCs/>
                <w:sz w:val="24"/>
                <w:szCs w:val="24"/>
              </w:rPr>
              <w:t>tecnologie digitali</w:t>
            </w:r>
          </w:p>
          <w:p w14:paraId="451BAF3F" w14:textId="77777777" w:rsidR="00F10557" w:rsidRPr="00674E6D" w:rsidRDefault="00F10557" w:rsidP="00F10557">
            <w:pPr>
              <w:pStyle w:val="Paragrafoelenco"/>
              <w:rPr>
                <w:rFonts w:ascii="Times New Roman" w:hAnsi="Times New Roman" w:cs="Times New Roman"/>
                <w:b/>
                <w:bCs/>
                <w:sz w:val="24"/>
                <w:szCs w:val="24"/>
              </w:rPr>
            </w:pPr>
          </w:p>
          <w:p w14:paraId="0505A871" w14:textId="77777777" w:rsidR="00F10557" w:rsidRDefault="00F10557" w:rsidP="00F10557">
            <w:pPr>
              <w:rPr>
                <w:rFonts w:ascii="Times New Roman" w:hAnsi="Times New Roman" w:cs="Times New Roman"/>
                <w:b/>
                <w:bCs/>
                <w:sz w:val="24"/>
                <w:szCs w:val="24"/>
              </w:rPr>
            </w:pPr>
          </w:p>
          <w:p w14:paraId="6C2234D4" w14:textId="77777777" w:rsidR="00325D69" w:rsidRDefault="00325D69" w:rsidP="00F10557">
            <w:pPr>
              <w:rPr>
                <w:rFonts w:ascii="Times New Roman" w:hAnsi="Times New Roman" w:cs="Times New Roman"/>
                <w:b/>
                <w:bCs/>
                <w:sz w:val="24"/>
                <w:szCs w:val="24"/>
              </w:rPr>
            </w:pPr>
          </w:p>
          <w:p w14:paraId="0DDF1442" w14:textId="77777777" w:rsidR="00325D69" w:rsidRDefault="00325D69" w:rsidP="00F10557">
            <w:pPr>
              <w:rPr>
                <w:rFonts w:ascii="Times New Roman" w:hAnsi="Times New Roman" w:cs="Times New Roman"/>
                <w:b/>
                <w:bCs/>
                <w:sz w:val="24"/>
                <w:szCs w:val="24"/>
              </w:rPr>
            </w:pPr>
          </w:p>
          <w:p w14:paraId="4CA819D5" w14:textId="77777777" w:rsidR="00325D69" w:rsidRPr="00674E6D" w:rsidRDefault="00325D69" w:rsidP="00F10557">
            <w:pPr>
              <w:rPr>
                <w:rFonts w:ascii="Times New Roman" w:hAnsi="Times New Roman" w:cs="Times New Roman"/>
                <w:b/>
                <w:bCs/>
                <w:sz w:val="24"/>
                <w:szCs w:val="24"/>
              </w:rPr>
            </w:pPr>
          </w:p>
          <w:p w14:paraId="0D54C015" w14:textId="3AC5D271" w:rsidR="009810E7" w:rsidRDefault="009810E7" w:rsidP="00E84269">
            <w:pPr>
              <w:pStyle w:val="Paragrafoelenco"/>
              <w:numPr>
                <w:ilvl w:val="0"/>
                <w:numId w:val="4"/>
              </w:numPr>
              <w:rPr>
                <w:rFonts w:ascii="Times New Roman" w:hAnsi="Times New Roman" w:cs="Times New Roman"/>
                <w:b/>
                <w:bCs/>
                <w:sz w:val="24"/>
                <w:szCs w:val="24"/>
              </w:rPr>
            </w:pPr>
            <w:r w:rsidRPr="00674E6D">
              <w:rPr>
                <w:rFonts w:ascii="Times New Roman" w:hAnsi="Times New Roman" w:cs="Times New Roman"/>
                <w:b/>
                <w:bCs/>
                <w:sz w:val="24"/>
                <w:szCs w:val="24"/>
              </w:rPr>
              <w:t>Conoscere il territorio</w:t>
            </w:r>
          </w:p>
          <w:p w14:paraId="631735DF" w14:textId="0BAF2B2C" w:rsidR="00651080" w:rsidRPr="00651080" w:rsidRDefault="00651080" w:rsidP="00651080">
            <w:pPr>
              <w:pStyle w:val="Paragrafoelenco"/>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Conoscere </w:t>
            </w:r>
            <w:r w:rsidRPr="00651080">
              <w:rPr>
                <w:rFonts w:ascii="Times New Roman" w:hAnsi="Times New Roman" w:cs="Times New Roman"/>
                <w:b/>
                <w:bCs/>
                <w:sz w:val="24"/>
                <w:szCs w:val="24"/>
              </w:rPr>
              <w:t>la</w:t>
            </w:r>
          </w:p>
          <w:p w14:paraId="0C7A90DE" w14:textId="77777777" w:rsidR="00651080" w:rsidRPr="00651080" w:rsidRDefault="00651080" w:rsidP="00651080">
            <w:pPr>
              <w:pStyle w:val="Paragrafoelenco"/>
              <w:rPr>
                <w:rFonts w:ascii="Times New Roman" w:hAnsi="Times New Roman" w:cs="Times New Roman"/>
                <w:b/>
                <w:bCs/>
                <w:sz w:val="24"/>
                <w:szCs w:val="24"/>
              </w:rPr>
            </w:pPr>
            <w:r w:rsidRPr="00651080">
              <w:rPr>
                <w:rFonts w:ascii="Times New Roman" w:hAnsi="Times New Roman" w:cs="Times New Roman"/>
                <w:b/>
                <w:bCs/>
                <w:sz w:val="24"/>
                <w:szCs w:val="24"/>
              </w:rPr>
              <w:t>formazione superiore e</w:t>
            </w:r>
          </w:p>
          <w:p w14:paraId="55145ADB" w14:textId="77777777" w:rsidR="00651080" w:rsidRPr="00651080" w:rsidRDefault="00651080" w:rsidP="00651080">
            <w:pPr>
              <w:pStyle w:val="Paragrafoelenco"/>
              <w:rPr>
                <w:rFonts w:ascii="Times New Roman" w:hAnsi="Times New Roman" w:cs="Times New Roman"/>
                <w:b/>
                <w:bCs/>
                <w:sz w:val="24"/>
                <w:szCs w:val="24"/>
              </w:rPr>
            </w:pPr>
            <w:r w:rsidRPr="00651080">
              <w:rPr>
                <w:rFonts w:ascii="Times New Roman" w:hAnsi="Times New Roman" w:cs="Times New Roman"/>
                <w:b/>
                <w:bCs/>
                <w:sz w:val="24"/>
                <w:szCs w:val="24"/>
              </w:rPr>
              <w:t>il mondo delle</w:t>
            </w:r>
          </w:p>
          <w:p w14:paraId="7DAD9034" w14:textId="08EE64F8" w:rsidR="00651080" w:rsidRPr="00674E6D" w:rsidRDefault="00651080" w:rsidP="00651080">
            <w:pPr>
              <w:pStyle w:val="Paragrafoelenco"/>
              <w:rPr>
                <w:rFonts w:ascii="Times New Roman" w:hAnsi="Times New Roman" w:cs="Times New Roman"/>
                <w:b/>
                <w:bCs/>
                <w:sz w:val="24"/>
                <w:szCs w:val="24"/>
              </w:rPr>
            </w:pPr>
            <w:r w:rsidRPr="00651080">
              <w:rPr>
                <w:rFonts w:ascii="Times New Roman" w:hAnsi="Times New Roman" w:cs="Times New Roman"/>
                <w:b/>
                <w:bCs/>
                <w:sz w:val="24"/>
                <w:szCs w:val="24"/>
              </w:rPr>
              <w:t>professioni</w:t>
            </w:r>
          </w:p>
          <w:p w14:paraId="5227186F" w14:textId="67A41928" w:rsidR="00F10557" w:rsidRPr="00674E6D" w:rsidRDefault="00F10557" w:rsidP="00F10557">
            <w:pPr>
              <w:ind w:left="360"/>
              <w:rPr>
                <w:rFonts w:ascii="Times New Roman" w:hAnsi="Times New Roman" w:cs="Times New Roman"/>
                <w:b/>
                <w:bCs/>
                <w:sz w:val="24"/>
                <w:szCs w:val="24"/>
              </w:rPr>
            </w:pPr>
          </w:p>
          <w:p w14:paraId="7D693C13" w14:textId="77777777" w:rsidR="009810E7" w:rsidRPr="00674E6D" w:rsidRDefault="009810E7" w:rsidP="0084568A">
            <w:pPr>
              <w:rPr>
                <w:rFonts w:ascii="Times New Roman" w:hAnsi="Times New Roman" w:cs="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15C8A" w14:textId="77777777" w:rsidR="00C3774D" w:rsidRPr="00674E6D" w:rsidRDefault="00C3774D" w:rsidP="00C3774D">
            <w:pPr>
              <w:spacing w:after="0"/>
              <w:rPr>
                <w:rFonts w:ascii="Times New Roman" w:hAnsi="Times New Roman" w:cs="Times New Roman"/>
                <w:sz w:val="24"/>
                <w:szCs w:val="24"/>
              </w:rPr>
            </w:pPr>
            <w:r w:rsidRPr="00674E6D">
              <w:rPr>
                <w:rFonts w:ascii="Times New Roman" w:hAnsi="Times New Roman" w:cs="Times New Roman"/>
                <w:sz w:val="24"/>
                <w:szCs w:val="24"/>
              </w:rPr>
              <w:t xml:space="preserve">Italiano </w:t>
            </w:r>
          </w:p>
          <w:p w14:paraId="2CDDEAD2" w14:textId="6F87CDED" w:rsidR="009810E7" w:rsidRPr="00674E6D" w:rsidRDefault="009810E7" w:rsidP="00C3774D">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1D894E92" w14:textId="15A8A993" w:rsidR="009810E7" w:rsidRPr="00674E6D" w:rsidRDefault="009810E7" w:rsidP="00F10557">
            <w:pPr>
              <w:jc w:val="center"/>
              <w:rPr>
                <w:rFonts w:ascii="Times New Roman" w:hAnsi="Times New Roman" w:cs="Times New Roman"/>
                <w:b/>
                <w:bCs/>
                <w:sz w:val="24"/>
                <w:szCs w:val="24"/>
              </w:rPr>
            </w:pPr>
          </w:p>
        </w:tc>
      </w:tr>
      <w:tr w:rsidR="00C3774D" w:rsidRPr="00674E6D" w14:paraId="5DE62B95" w14:textId="77777777" w:rsidTr="00C3774D">
        <w:tc>
          <w:tcPr>
            <w:tcW w:w="3256" w:type="dxa"/>
            <w:vMerge/>
            <w:tcBorders>
              <w:top w:val="single" w:sz="4" w:space="0" w:color="000000"/>
              <w:left w:val="single" w:sz="4" w:space="0" w:color="000000"/>
              <w:right w:val="single" w:sz="4" w:space="0" w:color="000000"/>
            </w:tcBorders>
          </w:tcPr>
          <w:p w14:paraId="42D4D8E9" w14:textId="77777777" w:rsidR="00C3774D" w:rsidRPr="00674E6D" w:rsidRDefault="00C3774D" w:rsidP="00F10557">
            <w:pPr>
              <w:pStyle w:val="Paragrafoelenco"/>
              <w:spacing w:before="3120"/>
              <w:ind w:left="714"/>
              <w:rPr>
                <w:rFonts w:ascii="Times New Roman" w:hAnsi="Times New Roman" w:cs="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A308A" w14:textId="649DDAC3" w:rsidR="00C3774D" w:rsidRPr="00674E6D" w:rsidRDefault="00C3774D" w:rsidP="00C3774D">
            <w:pPr>
              <w:spacing w:after="0"/>
              <w:rPr>
                <w:rFonts w:ascii="Times New Roman" w:hAnsi="Times New Roman" w:cs="Times New Roman"/>
                <w:sz w:val="24"/>
                <w:szCs w:val="24"/>
              </w:rPr>
            </w:pPr>
            <w:r w:rsidRPr="00674E6D">
              <w:rPr>
                <w:rFonts w:ascii="Times New Roman" w:hAnsi="Times New Roman" w:cs="Times New Roman"/>
                <w:sz w:val="24"/>
                <w:szCs w:val="24"/>
              </w:rPr>
              <w:t>Storia</w:t>
            </w:r>
            <w:r w:rsidR="008029C5">
              <w:rPr>
                <w:rFonts w:ascii="Times New Roman" w:hAnsi="Times New Roman" w:cs="Times New Roman"/>
                <w:sz w:val="24"/>
                <w:szCs w:val="24"/>
              </w:rPr>
              <w:t xml:space="preserve"> </w:t>
            </w:r>
          </w:p>
          <w:p w14:paraId="7A924819" w14:textId="47F3F0B6" w:rsidR="00C3774D" w:rsidRPr="00674E6D" w:rsidRDefault="00C3774D" w:rsidP="00C3774D">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58E4D5AD" w14:textId="027E1E15" w:rsidR="00C3774D" w:rsidRPr="00674E6D" w:rsidRDefault="00C3774D" w:rsidP="00F10557">
            <w:pPr>
              <w:jc w:val="center"/>
              <w:rPr>
                <w:rFonts w:ascii="Times New Roman" w:hAnsi="Times New Roman" w:cs="Times New Roman"/>
                <w:b/>
                <w:bCs/>
                <w:sz w:val="24"/>
                <w:szCs w:val="24"/>
              </w:rPr>
            </w:pPr>
          </w:p>
        </w:tc>
      </w:tr>
      <w:tr w:rsidR="009810E7" w:rsidRPr="00674E6D" w14:paraId="453119EE" w14:textId="379807BD" w:rsidTr="00C3774D">
        <w:tc>
          <w:tcPr>
            <w:tcW w:w="3256" w:type="dxa"/>
            <w:vMerge/>
            <w:tcBorders>
              <w:left w:val="single" w:sz="4" w:space="0" w:color="000000"/>
              <w:right w:val="single" w:sz="4" w:space="0" w:color="000000"/>
            </w:tcBorders>
          </w:tcPr>
          <w:p w14:paraId="338DD5AB" w14:textId="77777777" w:rsidR="009810E7" w:rsidRPr="00674E6D" w:rsidRDefault="009810E7" w:rsidP="0084568A">
            <w:pPr>
              <w:rPr>
                <w:rFonts w:ascii="Times New Roman" w:hAnsi="Times New Roman" w:cs="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ECE3DF" w14:textId="3B04F667" w:rsidR="00C3774D" w:rsidRPr="00674E6D" w:rsidRDefault="002B7F91" w:rsidP="00C3774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Geografia</w:t>
            </w:r>
          </w:p>
          <w:p w14:paraId="3637BCB7" w14:textId="74665A71" w:rsidR="009810E7" w:rsidRPr="00674E6D" w:rsidRDefault="009810E7" w:rsidP="00237B2E">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5E6DA930" w14:textId="3B54CF84" w:rsidR="009810E7" w:rsidRPr="00674E6D" w:rsidRDefault="009810E7" w:rsidP="00F10557">
            <w:pPr>
              <w:jc w:val="center"/>
              <w:rPr>
                <w:rFonts w:ascii="Times New Roman" w:hAnsi="Times New Roman" w:cs="Times New Roman"/>
                <w:b/>
                <w:bCs/>
                <w:sz w:val="24"/>
                <w:szCs w:val="24"/>
              </w:rPr>
            </w:pPr>
          </w:p>
        </w:tc>
      </w:tr>
      <w:tr w:rsidR="009810E7" w:rsidRPr="00674E6D" w14:paraId="35D734BD" w14:textId="300073E0" w:rsidTr="00C3774D">
        <w:tc>
          <w:tcPr>
            <w:tcW w:w="3256" w:type="dxa"/>
            <w:vMerge/>
            <w:tcBorders>
              <w:left w:val="single" w:sz="4" w:space="0" w:color="000000"/>
              <w:right w:val="single" w:sz="4" w:space="0" w:color="000000"/>
            </w:tcBorders>
          </w:tcPr>
          <w:p w14:paraId="47159FB0" w14:textId="77777777" w:rsidR="009810E7" w:rsidRPr="00674E6D" w:rsidRDefault="009810E7" w:rsidP="0084568A">
            <w:pPr>
              <w:rPr>
                <w:rFonts w:ascii="Times New Roman" w:hAnsi="Times New Roman" w:cs="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B0CC60" w14:textId="02097461" w:rsidR="009810E7" w:rsidRPr="00674E6D" w:rsidRDefault="00C3774D" w:rsidP="00237B2E">
            <w:pPr>
              <w:spacing w:after="0"/>
              <w:rPr>
                <w:rFonts w:ascii="Times New Roman" w:hAnsi="Times New Roman" w:cs="Times New Roman"/>
                <w:sz w:val="24"/>
                <w:szCs w:val="24"/>
              </w:rPr>
            </w:pPr>
            <w:r w:rsidRPr="00674E6D">
              <w:rPr>
                <w:rFonts w:ascii="Times New Roman" w:hAnsi="Times New Roman" w:cs="Times New Roman"/>
                <w:color w:val="FF0000"/>
                <w:sz w:val="24"/>
                <w:szCs w:val="24"/>
              </w:rPr>
              <w:t>Storia dell’arte</w:t>
            </w:r>
          </w:p>
        </w:tc>
        <w:tc>
          <w:tcPr>
            <w:tcW w:w="2262" w:type="dxa"/>
            <w:tcBorders>
              <w:top w:val="single" w:sz="4" w:space="0" w:color="000000"/>
              <w:left w:val="single" w:sz="4" w:space="0" w:color="000000"/>
              <w:bottom w:val="single" w:sz="4" w:space="0" w:color="000000"/>
              <w:right w:val="single" w:sz="4" w:space="0" w:color="000000"/>
            </w:tcBorders>
          </w:tcPr>
          <w:p w14:paraId="1C6A1F42" w14:textId="3FA9C429" w:rsidR="009810E7" w:rsidRPr="00674E6D" w:rsidRDefault="009810E7" w:rsidP="00F10557">
            <w:pPr>
              <w:jc w:val="center"/>
              <w:rPr>
                <w:rFonts w:ascii="Times New Roman" w:hAnsi="Times New Roman" w:cs="Times New Roman"/>
                <w:b/>
                <w:bCs/>
                <w:sz w:val="24"/>
                <w:szCs w:val="24"/>
              </w:rPr>
            </w:pPr>
          </w:p>
        </w:tc>
      </w:tr>
      <w:tr w:rsidR="009810E7" w:rsidRPr="00674E6D" w14:paraId="11A29DF4" w14:textId="2E3DFA60" w:rsidTr="00C3774D">
        <w:tc>
          <w:tcPr>
            <w:tcW w:w="3256" w:type="dxa"/>
            <w:vMerge/>
            <w:tcBorders>
              <w:left w:val="single" w:sz="4" w:space="0" w:color="000000"/>
              <w:right w:val="single" w:sz="4" w:space="0" w:color="000000"/>
            </w:tcBorders>
          </w:tcPr>
          <w:p w14:paraId="34CF725A" w14:textId="77777777" w:rsidR="009810E7" w:rsidRPr="00674E6D" w:rsidRDefault="009810E7" w:rsidP="0084568A">
            <w:pPr>
              <w:rPr>
                <w:rFonts w:ascii="Times New Roman" w:hAnsi="Times New Roman" w:cs="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94E8D9" w14:textId="01DD97ED" w:rsidR="00C3774D" w:rsidRPr="00674E6D" w:rsidRDefault="00C3774D" w:rsidP="00C3774D">
            <w:pPr>
              <w:spacing w:after="0"/>
              <w:rPr>
                <w:rFonts w:ascii="Times New Roman" w:hAnsi="Times New Roman" w:cs="Times New Roman"/>
                <w:sz w:val="24"/>
                <w:szCs w:val="24"/>
              </w:rPr>
            </w:pPr>
            <w:r w:rsidRPr="00674E6D">
              <w:rPr>
                <w:rFonts w:ascii="Times New Roman" w:hAnsi="Times New Roman" w:cs="Times New Roman"/>
                <w:sz w:val="24"/>
                <w:szCs w:val="24"/>
              </w:rPr>
              <w:t>L</w:t>
            </w:r>
            <w:r w:rsidR="00E75A01" w:rsidRPr="00674E6D">
              <w:rPr>
                <w:rFonts w:ascii="Times New Roman" w:hAnsi="Times New Roman" w:cs="Times New Roman"/>
                <w:sz w:val="24"/>
                <w:szCs w:val="24"/>
              </w:rPr>
              <w:t>ingua</w:t>
            </w:r>
            <w:r w:rsidRPr="00674E6D">
              <w:rPr>
                <w:rFonts w:ascii="Times New Roman" w:hAnsi="Times New Roman" w:cs="Times New Roman"/>
                <w:sz w:val="24"/>
                <w:szCs w:val="24"/>
              </w:rPr>
              <w:t xml:space="preserve"> Inglese</w:t>
            </w:r>
          </w:p>
          <w:p w14:paraId="087A55DE" w14:textId="5925BD4D" w:rsidR="009810E7" w:rsidRPr="00674E6D" w:rsidRDefault="009810E7" w:rsidP="00237B2E">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1ABAEEB9" w14:textId="6ED73521" w:rsidR="009810E7" w:rsidRPr="00674E6D" w:rsidRDefault="009810E7" w:rsidP="00F10557">
            <w:pPr>
              <w:jc w:val="center"/>
              <w:rPr>
                <w:rFonts w:ascii="Times New Roman" w:hAnsi="Times New Roman" w:cs="Times New Roman"/>
                <w:b/>
                <w:bCs/>
                <w:sz w:val="24"/>
                <w:szCs w:val="24"/>
              </w:rPr>
            </w:pPr>
          </w:p>
        </w:tc>
      </w:tr>
      <w:tr w:rsidR="009810E7" w:rsidRPr="00674E6D" w14:paraId="3DC4BBE4" w14:textId="1064EB61" w:rsidTr="00C3774D">
        <w:tc>
          <w:tcPr>
            <w:tcW w:w="3256" w:type="dxa"/>
            <w:vMerge/>
            <w:tcBorders>
              <w:left w:val="single" w:sz="4" w:space="0" w:color="000000"/>
              <w:right w:val="single" w:sz="4" w:space="0" w:color="000000"/>
            </w:tcBorders>
          </w:tcPr>
          <w:p w14:paraId="04FD61ED" w14:textId="77777777" w:rsidR="009810E7" w:rsidRPr="00674E6D" w:rsidRDefault="009810E7" w:rsidP="0084568A">
            <w:pPr>
              <w:rPr>
                <w:rFonts w:ascii="Times New Roman" w:hAnsi="Times New Roman" w:cs="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8A5D2" w14:textId="3082D236" w:rsidR="009810E7" w:rsidRPr="00674E6D" w:rsidRDefault="00C3774D" w:rsidP="00237B2E">
            <w:pPr>
              <w:spacing w:after="0"/>
              <w:rPr>
                <w:rFonts w:ascii="Times New Roman" w:hAnsi="Times New Roman" w:cs="Times New Roman"/>
                <w:sz w:val="24"/>
                <w:szCs w:val="24"/>
              </w:rPr>
            </w:pPr>
            <w:r w:rsidRPr="00674E6D">
              <w:rPr>
                <w:rFonts w:ascii="Times New Roman" w:hAnsi="Times New Roman" w:cs="Times New Roman"/>
                <w:sz w:val="24"/>
                <w:szCs w:val="24"/>
              </w:rPr>
              <w:t xml:space="preserve">Matematica </w:t>
            </w:r>
          </w:p>
        </w:tc>
        <w:tc>
          <w:tcPr>
            <w:tcW w:w="2262" w:type="dxa"/>
            <w:tcBorders>
              <w:top w:val="single" w:sz="4" w:space="0" w:color="000000"/>
              <w:left w:val="single" w:sz="4" w:space="0" w:color="000000"/>
              <w:bottom w:val="single" w:sz="4" w:space="0" w:color="000000"/>
              <w:right w:val="single" w:sz="4" w:space="0" w:color="000000"/>
            </w:tcBorders>
          </w:tcPr>
          <w:p w14:paraId="0AA6963F" w14:textId="511E23D4" w:rsidR="009810E7" w:rsidRPr="00674E6D" w:rsidRDefault="009810E7" w:rsidP="00F10557">
            <w:pPr>
              <w:jc w:val="center"/>
              <w:rPr>
                <w:rFonts w:ascii="Times New Roman" w:hAnsi="Times New Roman" w:cs="Times New Roman"/>
                <w:b/>
                <w:bCs/>
                <w:sz w:val="24"/>
                <w:szCs w:val="24"/>
              </w:rPr>
            </w:pPr>
          </w:p>
        </w:tc>
      </w:tr>
      <w:tr w:rsidR="009810E7" w:rsidRPr="00674E6D" w14:paraId="4607F61C" w14:textId="33DEB698" w:rsidTr="00C3774D">
        <w:tc>
          <w:tcPr>
            <w:tcW w:w="3256" w:type="dxa"/>
            <w:vMerge/>
            <w:tcBorders>
              <w:left w:val="single" w:sz="4" w:space="0" w:color="000000"/>
              <w:right w:val="single" w:sz="4" w:space="0" w:color="000000"/>
            </w:tcBorders>
          </w:tcPr>
          <w:p w14:paraId="7C22F6CF" w14:textId="77777777" w:rsidR="009810E7" w:rsidRPr="00674E6D" w:rsidRDefault="009810E7" w:rsidP="0084568A">
            <w:pPr>
              <w:rPr>
                <w:rFonts w:ascii="Times New Roman" w:hAnsi="Times New Roman" w:cs="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0097F" w14:textId="23958A7A" w:rsidR="00C3774D" w:rsidRPr="00674E6D" w:rsidRDefault="00C3774D" w:rsidP="00C3774D">
            <w:pPr>
              <w:spacing w:after="0"/>
              <w:rPr>
                <w:rFonts w:ascii="Times New Roman" w:hAnsi="Times New Roman" w:cs="Times New Roman"/>
                <w:sz w:val="24"/>
                <w:szCs w:val="24"/>
              </w:rPr>
            </w:pPr>
            <w:r w:rsidRPr="00674E6D">
              <w:rPr>
                <w:rFonts w:ascii="Times New Roman" w:hAnsi="Times New Roman" w:cs="Times New Roman"/>
                <w:sz w:val="24"/>
                <w:szCs w:val="24"/>
              </w:rPr>
              <w:t xml:space="preserve">Religione </w:t>
            </w:r>
            <w:r w:rsidR="00E75A01" w:rsidRPr="00674E6D">
              <w:rPr>
                <w:rFonts w:ascii="Times New Roman" w:hAnsi="Times New Roman" w:cs="Times New Roman"/>
                <w:sz w:val="24"/>
                <w:szCs w:val="24"/>
              </w:rPr>
              <w:t>/</w:t>
            </w:r>
            <w:r w:rsidRPr="00674E6D">
              <w:rPr>
                <w:rFonts w:ascii="Times New Roman" w:hAnsi="Times New Roman" w:cs="Times New Roman"/>
                <w:sz w:val="24"/>
                <w:szCs w:val="24"/>
              </w:rPr>
              <w:t>Attività alternativa alla religione Cattolica</w:t>
            </w:r>
          </w:p>
          <w:p w14:paraId="38B4B4A8" w14:textId="435129DB" w:rsidR="00C3774D" w:rsidRPr="00674E6D" w:rsidRDefault="00C3774D" w:rsidP="00237B2E">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020FB88B" w14:textId="0C516B23" w:rsidR="009810E7" w:rsidRPr="00674E6D" w:rsidRDefault="009810E7" w:rsidP="00F10557">
            <w:pPr>
              <w:jc w:val="center"/>
              <w:rPr>
                <w:rFonts w:ascii="Times New Roman" w:hAnsi="Times New Roman" w:cs="Times New Roman"/>
                <w:b/>
                <w:bCs/>
                <w:sz w:val="24"/>
                <w:szCs w:val="24"/>
              </w:rPr>
            </w:pPr>
          </w:p>
        </w:tc>
      </w:tr>
      <w:tr w:rsidR="009810E7" w:rsidRPr="00674E6D" w14:paraId="4EEDAD2B" w14:textId="30275F60" w:rsidTr="00C3774D">
        <w:tc>
          <w:tcPr>
            <w:tcW w:w="3256" w:type="dxa"/>
            <w:vMerge/>
            <w:tcBorders>
              <w:left w:val="single" w:sz="4" w:space="0" w:color="000000"/>
              <w:right w:val="single" w:sz="4" w:space="0" w:color="000000"/>
            </w:tcBorders>
          </w:tcPr>
          <w:p w14:paraId="50430245" w14:textId="77777777" w:rsidR="009810E7" w:rsidRPr="00674E6D" w:rsidRDefault="009810E7" w:rsidP="0084568A">
            <w:pPr>
              <w:rPr>
                <w:rFonts w:ascii="Times New Roman" w:hAnsi="Times New Roman" w:cs="Times New Roman"/>
                <w:b/>
                <w:bCs/>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341E7" w14:textId="0E0CFEBE" w:rsidR="00C3774D" w:rsidRPr="00674E6D" w:rsidRDefault="00C3774D" w:rsidP="00C3774D">
            <w:pPr>
              <w:spacing w:after="0"/>
              <w:rPr>
                <w:rFonts w:ascii="Times New Roman" w:hAnsi="Times New Roman" w:cs="Times New Roman"/>
                <w:sz w:val="24"/>
                <w:szCs w:val="24"/>
              </w:rPr>
            </w:pPr>
            <w:r w:rsidRPr="00674E6D">
              <w:rPr>
                <w:rFonts w:ascii="Times New Roman" w:hAnsi="Times New Roman" w:cs="Times New Roman"/>
                <w:sz w:val="24"/>
                <w:szCs w:val="24"/>
              </w:rPr>
              <w:t>Sc</w:t>
            </w:r>
            <w:r w:rsidR="00E75A01" w:rsidRPr="00674E6D">
              <w:rPr>
                <w:rFonts w:ascii="Times New Roman" w:hAnsi="Times New Roman" w:cs="Times New Roman"/>
                <w:sz w:val="24"/>
                <w:szCs w:val="24"/>
              </w:rPr>
              <w:t xml:space="preserve">ienze </w:t>
            </w:r>
            <w:r w:rsidRPr="00674E6D">
              <w:rPr>
                <w:rFonts w:ascii="Times New Roman" w:hAnsi="Times New Roman" w:cs="Times New Roman"/>
                <w:sz w:val="24"/>
                <w:szCs w:val="24"/>
              </w:rPr>
              <w:t>Motorie</w:t>
            </w:r>
          </w:p>
          <w:p w14:paraId="617CC8E3" w14:textId="1C6D08DE" w:rsidR="009810E7" w:rsidRPr="00674E6D" w:rsidRDefault="009810E7" w:rsidP="00237B2E">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7182A62A" w14:textId="2A87DF81" w:rsidR="009810E7" w:rsidRPr="00674E6D" w:rsidRDefault="009810E7" w:rsidP="00F10557">
            <w:pPr>
              <w:jc w:val="center"/>
              <w:rPr>
                <w:rFonts w:ascii="Times New Roman" w:hAnsi="Times New Roman" w:cs="Times New Roman"/>
                <w:b/>
                <w:bCs/>
                <w:sz w:val="24"/>
                <w:szCs w:val="24"/>
              </w:rPr>
            </w:pPr>
          </w:p>
        </w:tc>
      </w:tr>
      <w:tr w:rsidR="009810E7" w:rsidRPr="00674E6D" w14:paraId="0E2DEF7D" w14:textId="3C2D8442" w:rsidTr="007461A9">
        <w:tc>
          <w:tcPr>
            <w:tcW w:w="3256" w:type="dxa"/>
            <w:vMerge/>
            <w:tcBorders>
              <w:left w:val="single" w:sz="4" w:space="0" w:color="000000"/>
              <w:right w:val="single" w:sz="4" w:space="0" w:color="000000"/>
            </w:tcBorders>
          </w:tcPr>
          <w:p w14:paraId="6056A67E" w14:textId="77777777" w:rsidR="009810E7" w:rsidRPr="00674E6D" w:rsidRDefault="009810E7" w:rsidP="0084568A">
            <w:pPr>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38B9A9" w14:textId="300EA537" w:rsidR="00C3774D" w:rsidRPr="00674E6D" w:rsidRDefault="00C3774D" w:rsidP="00C3774D">
            <w:pPr>
              <w:spacing w:after="0"/>
              <w:rPr>
                <w:rFonts w:ascii="Times New Roman" w:hAnsi="Times New Roman" w:cs="Times New Roman"/>
                <w:color w:val="FF0000"/>
                <w:sz w:val="24"/>
                <w:szCs w:val="24"/>
              </w:rPr>
            </w:pPr>
            <w:r w:rsidRPr="00674E6D">
              <w:rPr>
                <w:rFonts w:ascii="Times New Roman" w:hAnsi="Times New Roman" w:cs="Times New Roman"/>
                <w:color w:val="FF0000"/>
                <w:sz w:val="24"/>
                <w:szCs w:val="24"/>
              </w:rPr>
              <w:t xml:space="preserve">Laboratorio </w:t>
            </w:r>
          </w:p>
          <w:p w14:paraId="5541D5E3" w14:textId="72282CA4" w:rsidR="009810E7" w:rsidRPr="00674E6D" w:rsidRDefault="009810E7" w:rsidP="00237B2E">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39379A24" w14:textId="39961DC6" w:rsidR="009810E7" w:rsidRPr="00674E6D" w:rsidRDefault="009810E7" w:rsidP="00F10557">
            <w:pPr>
              <w:jc w:val="center"/>
              <w:rPr>
                <w:rFonts w:ascii="Times New Roman" w:hAnsi="Times New Roman" w:cs="Times New Roman"/>
                <w:b/>
                <w:bCs/>
                <w:sz w:val="24"/>
                <w:szCs w:val="24"/>
              </w:rPr>
            </w:pPr>
          </w:p>
        </w:tc>
      </w:tr>
      <w:tr w:rsidR="007461A9" w:rsidRPr="00674E6D" w14:paraId="0E512C8C" w14:textId="77777777" w:rsidTr="007461A9">
        <w:tc>
          <w:tcPr>
            <w:tcW w:w="3256" w:type="dxa"/>
            <w:vMerge/>
            <w:tcBorders>
              <w:left w:val="single" w:sz="4" w:space="0" w:color="000000"/>
              <w:right w:val="single" w:sz="4" w:space="0" w:color="000000"/>
            </w:tcBorders>
          </w:tcPr>
          <w:p w14:paraId="50B42DBB" w14:textId="77777777" w:rsidR="007461A9" w:rsidRPr="00674E6D" w:rsidRDefault="007461A9" w:rsidP="0084568A">
            <w:pPr>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556E3" w14:textId="77777777" w:rsidR="00C3774D" w:rsidRPr="00674E6D" w:rsidRDefault="00C3774D" w:rsidP="00C3774D">
            <w:pPr>
              <w:spacing w:after="0"/>
              <w:rPr>
                <w:rFonts w:ascii="Times New Roman" w:hAnsi="Times New Roman" w:cs="Times New Roman"/>
                <w:color w:val="FF0000"/>
                <w:sz w:val="24"/>
                <w:szCs w:val="24"/>
              </w:rPr>
            </w:pPr>
            <w:r w:rsidRPr="00674E6D">
              <w:rPr>
                <w:rFonts w:ascii="Times New Roman" w:hAnsi="Times New Roman" w:cs="Times New Roman"/>
                <w:color w:val="FF0000"/>
                <w:sz w:val="24"/>
                <w:szCs w:val="24"/>
              </w:rPr>
              <w:t>Chimica</w:t>
            </w:r>
          </w:p>
          <w:p w14:paraId="2B4B4656" w14:textId="1ABD13B2" w:rsidR="00237B2E" w:rsidRPr="00674E6D" w:rsidRDefault="00237B2E" w:rsidP="00C3774D">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01D61E33" w14:textId="4F00FA76" w:rsidR="007461A9" w:rsidRPr="00674E6D" w:rsidRDefault="007461A9" w:rsidP="00F10557">
            <w:pPr>
              <w:jc w:val="center"/>
              <w:rPr>
                <w:rFonts w:ascii="Times New Roman" w:hAnsi="Times New Roman" w:cs="Times New Roman"/>
                <w:b/>
                <w:bCs/>
                <w:sz w:val="24"/>
                <w:szCs w:val="24"/>
              </w:rPr>
            </w:pPr>
          </w:p>
        </w:tc>
      </w:tr>
      <w:tr w:rsidR="007461A9" w:rsidRPr="00674E6D" w14:paraId="4A330C16" w14:textId="77777777" w:rsidTr="007461A9">
        <w:tc>
          <w:tcPr>
            <w:tcW w:w="3256" w:type="dxa"/>
            <w:vMerge/>
            <w:tcBorders>
              <w:left w:val="single" w:sz="4" w:space="0" w:color="000000"/>
              <w:right w:val="single" w:sz="4" w:space="0" w:color="000000"/>
            </w:tcBorders>
          </w:tcPr>
          <w:p w14:paraId="0F474C20" w14:textId="77777777" w:rsidR="007461A9" w:rsidRPr="00674E6D" w:rsidRDefault="007461A9" w:rsidP="0084568A">
            <w:pPr>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4020B9" w14:textId="77E5079F" w:rsidR="007461A9" w:rsidRPr="00674E6D" w:rsidRDefault="007461A9" w:rsidP="00237B2E">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60341C6B" w14:textId="19CB7576" w:rsidR="007461A9" w:rsidRPr="00674E6D" w:rsidRDefault="00CA3387" w:rsidP="00F10557">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9810E7" w:rsidRPr="00674E6D" w14:paraId="5D1C5EE9" w14:textId="25211977" w:rsidTr="007461A9">
        <w:tc>
          <w:tcPr>
            <w:tcW w:w="3256" w:type="dxa"/>
            <w:vMerge/>
            <w:tcBorders>
              <w:left w:val="single" w:sz="4" w:space="0" w:color="000000"/>
              <w:right w:val="single" w:sz="4" w:space="0" w:color="000000"/>
            </w:tcBorders>
          </w:tcPr>
          <w:p w14:paraId="24CF5D82" w14:textId="77777777" w:rsidR="009810E7" w:rsidRPr="00674E6D" w:rsidRDefault="009810E7" w:rsidP="0084568A">
            <w:pPr>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F6F6E" w14:textId="7E010D22" w:rsidR="00674E6D" w:rsidRPr="008029C5" w:rsidRDefault="00674E6D" w:rsidP="00674E6D">
            <w:pPr>
              <w:spacing w:after="0"/>
              <w:rPr>
                <w:rFonts w:ascii="Times New Roman" w:hAnsi="Times New Roman" w:cs="Times New Roman"/>
                <w:b/>
                <w:bCs/>
                <w:sz w:val="24"/>
                <w:szCs w:val="24"/>
              </w:rPr>
            </w:pPr>
            <w:r w:rsidRPr="008029C5">
              <w:rPr>
                <w:rFonts w:ascii="Times New Roman" w:hAnsi="Times New Roman" w:cs="Times New Roman"/>
                <w:b/>
                <w:bCs/>
                <w:sz w:val="24"/>
                <w:szCs w:val="24"/>
              </w:rPr>
              <w:t xml:space="preserve">Uso della piattaforma e compilazione dell’E-portfolio </w:t>
            </w:r>
          </w:p>
          <w:p w14:paraId="00A29985" w14:textId="77777777" w:rsidR="00674E6D" w:rsidRPr="008029C5" w:rsidRDefault="00674E6D" w:rsidP="00674E6D">
            <w:pPr>
              <w:spacing w:after="0"/>
              <w:rPr>
                <w:rFonts w:ascii="Times New Roman" w:hAnsi="Times New Roman" w:cs="Times New Roman"/>
                <w:b/>
                <w:bCs/>
                <w:sz w:val="24"/>
                <w:szCs w:val="24"/>
              </w:rPr>
            </w:pPr>
            <w:r w:rsidRPr="008029C5">
              <w:rPr>
                <w:rFonts w:ascii="Times New Roman" w:hAnsi="Times New Roman" w:cs="Times New Roman"/>
                <w:b/>
                <w:bCs/>
                <w:sz w:val="24"/>
                <w:szCs w:val="24"/>
              </w:rPr>
              <w:t xml:space="preserve">Docente tutor: …………. …….. </w:t>
            </w:r>
          </w:p>
          <w:p w14:paraId="7E6B5C5F" w14:textId="78E82C86" w:rsidR="009810E7" w:rsidRPr="00674E6D" w:rsidRDefault="009810E7" w:rsidP="00237B2E">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01DAC187" w14:textId="433F1260" w:rsidR="009810E7" w:rsidRPr="00674E6D" w:rsidRDefault="00221BDD" w:rsidP="00F10557">
            <w:pPr>
              <w:jc w:val="center"/>
              <w:rPr>
                <w:rFonts w:ascii="Times New Roman" w:hAnsi="Times New Roman" w:cs="Times New Roman"/>
                <w:b/>
                <w:bCs/>
                <w:sz w:val="24"/>
                <w:szCs w:val="24"/>
              </w:rPr>
            </w:pPr>
            <w:r>
              <w:rPr>
                <w:rFonts w:ascii="Times New Roman" w:hAnsi="Times New Roman" w:cs="Times New Roman"/>
                <w:b/>
                <w:bCs/>
                <w:sz w:val="24"/>
                <w:szCs w:val="24"/>
              </w:rPr>
              <w:t>3+2</w:t>
            </w:r>
          </w:p>
        </w:tc>
      </w:tr>
      <w:tr w:rsidR="009810E7" w:rsidRPr="00674E6D" w14:paraId="4C9ADF53" w14:textId="403EFC9C" w:rsidTr="007461A9">
        <w:tc>
          <w:tcPr>
            <w:tcW w:w="3256" w:type="dxa"/>
            <w:vMerge/>
            <w:tcBorders>
              <w:left w:val="single" w:sz="4" w:space="0" w:color="000000"/>
              <w:right w:val="single" w:sz="4" w:space="0" w:color="000000"/>
            </w:tcBorders>
          </w:tcPr>
          <w:p w14:paraId="1F89F607" w14:textId="77777777" w:rsidR="009810E7" w:rsidRPr="00674E6D" w:rsidRDefault="009810E7" w:rsidP="0084568A">
            <w:pPr>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3BB13" w14:textId="77777777" w:rsidR="00674E6D" w:rsidRPr="00674E6D" w:rsidRDefault="00674E6D" w:rsidP="00674E6D">
            <w:pPr>
              <w:spacing w:after="0"/>
              <w:rPr>
                <w:rFonts w:ascii="Times New Roman" w:hAnsi="Times New Roman" w:cs="Times New Roman"/>
                <w:b/>
                <w:bCs/>
                <w:sz w:val="24"/>
                <w:szCs w:val="24"/>
              </w:rPr>
            </w:pPr>
          </w:p>
          <w:p w14:paraId="017C3B31" w14:textId="2579FD7F" w:rsidR="00260B92" w:rsidRPr="00674E6D" w:rsidRDefault="009810E7" w:rsidP="00674E6D">
            <w:pPr>
              <w:spacing w:after="0"/>
              <w:rPr>
                <w:rFonts w:ascii="Times New Roman" w:hAnsi="Times New Roman" w:cs="Times New Roman"/>
                <w:b/>
                <w:bCs/>
                <w:sz w:val="24"/>
                <w:szCs w:val="24"/>
              </w:rPr>
            </w:pPr>
            <w:r w:rsidRPr="00674E6D">
              <w:rPr>
                <w:rFonts w:ascii="Times New Roman" w:hAnsi="Times New Roman" w:cs="Times New Roman"/>
                <w:b/>
                <w:bCs/>
                <w:sz w:val="24"/>
                <w:szCs w:val="24"/>
              </w:rPr>
              <w:t>Attività PCTO</w:t>
            </w:r>
            <w:r w:rsidR="00674E6D" w:rsidRPr="00674E6D">
              <w:rPr>
                <w:rFonts w:ascii="Times New Roman" w:hAnsi="Times New Roman" w:cs="Times New Roman"/>
                <w:b/>
                <w:bCs/>
                <w:sz w:val="24"/>
                <w:szCs w:val="24"/>
              </w:rPr>
              <w:t>-</w:t>
            </w:r>
            <w:r w:rsidR="007503C8" w:rsidRPr="00674E6D">
              <w:rPr>
                <w:rFonts w:ascii="Times New Roman" w:hAnsi="Times New Roman" w:cs="Times New Roman"/>
                <w:b/>
                <w:bCs/>
                <w:sz w:val="24"/>
                <w:szCs w:val="24"/>
              </w:rPr>
              <w:t>O</w:t>
            </w:r>
            <w:r w:rsidRPr="00674E6D">
              <w:rPr>
                <w:rFonts w:ascii="Times New Roman" w:hAnsi="Times New Roman" w:cs="Times New Roman"/>
                <w:b/>
                <w:bCs/>
                <w:sz w:val="24"/>
                <w:szCs w:val="24"/>
              </w:rPr>
              <w:t xml:space="preserve">rientamento scelta dal </w:t>
            </w:r>
            <w:proofErr w:type="spellStart"/>
            <w:r w:rsidRPr="00674E6D">
              <w:rPr>
                <w:rFonts w:ascii="Times New Roman" w:hAnsi="Times New Roman" w:cs="Times New Roman"/>
                <w:b/>
                <w:bCs/>
                <w:sz w:val="24"/>
                <w:szCs w:val="24"/>
              </w:rPr>
              <w:t>CdC</w:t>
            </w:r>
            <w:proofErr w:type="spellEnd"/>
            <w:r w:rsidR="00260B92" w:rsidRPr="00674E6D">
              <w:rPr>
                <w:rFonts w:ascii="Times New Roman" w:hAnsi="Times New Roman" w:cs="Times New Roman"/>
                <w:b/>
                <w:bCs/>
                <w:sz w:val="24"/>
                <w:szCs w:val="24"/>
              </w:rPr>
              <w:t xml:space="preserve"> </w:t>
            </w:r>
          </w:p>
          <w:p w14:paraId="4248BCB1" w14:textId="360F1319" w:rsidR="007503C8" w:rsidRPr="00674E6D" w:rsidRDefault="007503C8" w:rsidP="00237B2E">
            <w:pPr>
              <w:spacing w:after="0"/>
              <w:rPr>
                <w:rFonts w:ascii="Times New Roman" w:hAnsi="Times New Roman" w:cs="Times New Roman"/>
                <w:sz w:val="24"/>
                <w:szCs w:val="24"/>
              </w:rPr>
            </w:pPr>
          </w:p>
        </w:tc>
        <w:tc>
          <w:tcPr>
            <w:tcW w:w="2262" w:type="dxa"/>
            <w:tcBorders>
              <w:top w:val="single" w:sz="4" w:space="0" w:color="000000"/>
              <w:left w:val="single" w:sz="4" w:space="0" w:color="000000"/>
              <w:bottom w:val="single" w:sz="4" w:space="0" w:color="000000"/>
              <w:right w:val="single" w:sz="4" w:space="0" w:color="000000"/>
            </w:tcBorders>
          </w:tcPr>
          <w:p w14:paraId="4B6DB8BA" w14:textId="48016108" w:rsidR="009810E7" w:rsidRPr="00674E6D" w:rsidRDefault="009810E7" w:rsidP="00F10557">
            <w:pPr>
              <w:jc w:val="center"/>
              <w:rPr>
                <w:rFonts w:ascii="Times New Roman" w:hAnsi="Times New Roman" w:cs="Times New Roman"/>
                <w:b/>
                <w:bCs/>
                <w:sz w:val="24"/>
                <w:szCs w:val="24"/>
              </w:rPr>
            </w:pPr>
            <w:r w:rsidRPr="00674E6D">
              <w:rPr>
                <w:rFonts w:ascii="Times New Roman" w:hAnsi="Times New Roman" w:cs="Times New Roman"/>
                <w:b/>
                <w:bCs/>
                <w:sz w:val="24"/>
                <w:szCs w:val="24"/>
              </w:rPr>
              <w:t>15</w:t>
            </w:r>
          </w:p>
        </w:tc>
      </w:tr>
      <w:tr w:rsidR="009810E7" w:rsidRPr="00674E6D" w14:paraId="66D1683B" w14:textId="4B54900F" w:rsidTr="007461A9">
        <w:tc>
          <w:tcPr>
            <w:tcW w:w="3256" w:type="dxa"/>
            <w:vMerge/>
            <w:tcBorders>
              <w:left w:val="single" w:sz="4" w:space="0" w:color="000000"/>
              <w:bottom w:val="single" w:sz="4" w:space="0" w:color="000000"/>
              <w:right w:val="single" w:sz="4" w:space="0" w:color="000000"/>
            </w:tcBorders>
          </w:tcPr>
          <w:p w14:paraId="25538B43" w14:textId="77777777" w:rsidR="009810E7" w:rsidRPr="00674E6D" w:rsidRDefault="009810E7" w:rsidP="0084568A">
            <w:pPr>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B3E69D" w14:textId="2C61DE28" w:rsidR="009810E7" w:rsidRPr="00674E6D" w:rsidRDefault="009810E7" w:rsidP="00260B92">
            <w:pPr>
              <w:spacing w:after="0"/>
              <w:rPr>
                <w:rFonts w:ascii="Times New Roman" w:hAnsi="Times New Roman" w:cs="Times New Roman"/>
                <w:b/>
                <w:bCs/>
                <w:sz w:val="24"/>
                <w:szCs w:val="24"/>
              </w:rPr>
            </w:pPr>
            <w:r w:rsidRPr="00674E6D">
              <w:rPr>
                <w:rFonts w:ascii="Times New Roman" w:hAnsi="Times New Roman" w:cs="Times New Roman"/>
                <w:b/>
                <w:bCs/>
                <w:sz w:val="24"/>
                <w:szCs w:val="24"/>
              </w:rPr>
              <w:t>TOTALE ORE</w:t>
            </w:r>
          </w:p>
        </w:tc>
        <w:tc>
          <w:tcPr>
            <w:tcW w:w="2262" w:type="dxa"/>
            <w:tcBorders>
              <w:top w:val="single" w:sz="4" w:space="0" w:color="000000"/>
              <w:left w:val="single" w:sz="4" w:space="0" w:color="000000"/>
              <w:bottom w:val="single" w:sz="4" w:space="0" w:color="000000"/>
              <w:right w:val="single" w:sz="4" w:space="0" w:color="000000"/>
            </w:tcBorders>
          </w:tcPr>
          <w:p w14:paraId="06277D26" w14:textId="5E39A93A" w:rsidR="009810E7" w:rsidRPr="00674E6D" w:rsidRDefault="00B7615D" w:rsidP="00260B9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Almeno </w:t>
            </w:r>
            <w:r w:rsidR="006A164F" w:rsidRPr="00674E6D">
              <w:rPr>
                <w:rFonts w:ascii="Times New Roman" w:hAnsi="Times New Roman" w:cs="Times New Roman"/>
                <w:b/>
                <w:bCs/>
                <w:sz w:val="24"/>
                <w:szCs w:val="24"/>
              </w:rPr>
              <w:t>3</w:t>
            </w:r>
            <w:r w:rsidR="00576B4E" w:rsidRPr="00674E6D">
              <w:rPr>
                <w:rFonts w:ascii="Times New Roman" w:hAnsi="Times New Roman" w:cs="Times New Roman"/>
                <w:b/>
                <w:bCs/>
                <w:sz w:val="24"/>
                <w:szCs w:val="24"/>
              </w:rPr>
              <w:t>0</w:t>
            </w:r>
          </w:p>
        </w:tc>
      </w:tr>
    </w:tbl>
    <w:p w14:paraId="492F6E92" w14:textId="77777777" w:rsidR="00895551" w:rsidRDefault="00895551" w:rsidP="00895551">
      <w:pPr>
        <w:jc w:val="both"/>
        <w:rPr>
          <w:rFonts w:ascii="Times New Roman" w:hAnsi="Times New Roman" w:cs="Times New Roman"/>
          <w:sz w:val="24"/>
          <w:szCs w:val="24"/>
        </w:rPr>
      </w:pPr>
      <w:r>
        <w:rPr>
          <w:rFonts w:ascii="Times New Roman" w:hAnsi="Times New Roman" w:cs="Times New Roman"/>
          <w:sz w:val="24"/>
          <w:szCs w:val="24"/>
        </w:rPr>
        <w:t xml:space="preserve"> </w:t>
      </w:r>
    </w:p>
    <w:p w14:paraId="10BF91CA" w14:textId="1CB8DDB7" w:rsidR="00C73EB6" w:rsidRPr="00895551" w:rsidRDefault="00895551" w:rsidP="00895551">
      <w:pPr>
        <w:jc w:val="both"/>
        <w:rPr>
          <w:rFonts w:ascii="Times New Roman" w:hAnsi="Times New Roman" w:cs="Times New Roman"/>
          <w:sz w:val="24"/>
          <w:szCs w:val="24"/>
        </w:rPr>
      </w:pPr>
      <w:r>
        <w:rPr>
          <w:rFonts w:ascii="Times New Roman" w:hAnsi="Times New Roman" w:cs="Times New Roman"/>
          <w:sz w:val="24"/>
          <w:szCs w:val="24"/>
        </w:rPr>
        <w:t>*</w:t>
      </w:r>
      <w:r w:rsidRPr="00895551">
        <w:rPr>
          <w:rFonts w:ascii="Times New Roman" w:hAnsi="Times New Roman" w:cs="Times New Roman"/>
          <w:sz w:val="24"/>
          <w:szCs w:val="24"/>
        </w:rPr>
        <w:t>Le attività per la redazione e l</w:t>
      </w:r>
      <w:r w:rsidRPr="00895551">
        <w:rPr>
          <w:rFonts w:ascii="Times New Roman" w:hAnsi="Times New Roman" w:cs="Times New Roman"/>
          <w:sz w:val="24"/>
          <w:szCs w:val="24"/>
        </w:rPr>
        <w:t>’</w:t>
      </w:r>
      <w:r w:rsidRPr="00895551">
        <w:rPr>
          <w:rFonts w:ascii="Times New Roman" w:hAnsi="Times New Roman" w:cs="Times New Roman"/>
          <w:sz w:val="24"/>
          <w:szCs w:val="24"/>
        </w:rPr>
        <w:t xml:space="preserve">implementazione dei moduli di orientamento formativo, secondo le Linee guida del Decreto Ministeriale n. 328 del 22/12/2022, sono dettagliate nella tabella del </w:t>
      </w:r>
      <w:r>
        <w:rPr>
          <w:rFonts w:ascii="Times New Roman" w:hAnsi="Times New Roman" w:cs="Times New Roman"/>
          <w:sz w:val="24"/>
          <w:szCs w:val="24"/>
        </w:rPr>
        <w:t>“</w:t>
      </w:r>
      <w:r w:rsidRPr="00895551">
        <w:rPr>
          <w:rFonts w:ascii="Times New Roman" w:hAnsi="Times New Roman" w:cs="Times New Roman"/>
          <w:sz w:val="24"/>
          <w:szCs w:val="24"/>
        </w:rPr>
        <w:t>Progetto orientamento formativo classi terze, quarte e quinte</w:t>
      </w:r>
      <w:r>
        <w:rPr>
          <w:rFonts w:ascii="Times New Roman" w:hAnsi="Times New Roman" w:cs="Times New Roman"/>
          <w:sz w:val="24"/>
          <w:szCs w:val="24"/>
        </w:rPr>
        <w:t>”</w:t>
      </w:r>
    </w:p>
    <w:p w14:paraId="1F600B77" w14:textId="4F84476F" w:rsidR="00C73EB6" w:rsidRDefault="00C73EB6">
      <w:pPr>
        <w:rPr>
          <w:rFonts w:ascii="Times New Roman" w:hAnsi="Times New Roman" w:cs="Times New Roman"/>
          <w:sz w:val="24"/>
          <w:szCs w:val="24"/>
        </w:rPr>
      </w:pPr>
      <w:r>
        <w:rPr>
          <w:rFonts w:ascii="Times New Roman" w:hAnsi="Times New Roman" w:cs="Times New Roman"/>
          <w:sz w:val="24"/>
          <w:szCs w:val="24"/>
        </w:rPr>
        <w:br w:type="page"/>
      </w:r>
    </w:p>
    <w:p w14:paraId="1694C21B" w14:textId="159D82FD" w:rsidR="005D00B3" w:rsidRDefault="00B54467" w:rsidP="00C73EB6">
      <w:pPr>
        <w:spacing w:after="0" w:line="240" w:lineRule="auto"/>
        <w:rPr>
          <w:rFonts w:ascii="Times New Roman" w:hAnsi="Times New Roman" w:cs="Times New Roman"/>
          <w:b/>
          <w:bCs/>
          <w:sz w:val="28"/>
          <w:szCs w:val="28"/>
        </w:rPr>
      </w:pPr>
      <w:r w:rsidRPr="00B54467">
        <w:rPr>
          <w:rFonts w:ascii="Times New Roman" w:hAnsi="Times New Roman" w:cs="Times New Roman"/>
          <w:b/>
          <w:bCs/>
          <w:sz w:val="28"/>
          <w:szCs w:val="28"/>
        </w:rPr>
        <w:lastRenderedPageBreak/>
        <w:t>METODOLOGIE</w:t>
      </w:r>
    </w:p>
    <w:p w14:paraId="02070D0E" w14:textId="77777777" w:rsidR="00D030F9" w:rsidRPr="00B54467" w:rsidRDefault="00D030F9" w:rsidP="00C73EB6">
      <w:pPr>
        <w:spacing w:after="0" w:line="240" w:lineRule="auto"/>
        <w:rPr>
          <w:rFonts w:ascii="Times New Roman" w:hAnsi="Times New Roman" w:cs="Times New Roman"/>
          <w:sz w:val="28"/>
          <w:szCs w:val="28"/>
        </w:rPr>
      </w:pPr>
    </w:p>
    <w:p w14:paraId="3305FB9D" w14:textId="0910DE47" w:rsidR="005315E3" w:rsidRPr="00674E6D" w:rsidRDefault="005315E3" w:rsidP="00C73EB6">
      <w:pPr>
        <w:pStyle w:val="Paragrafoelenco"/>
        <w:numPr>
          <w:ilvl w:val="0"/>
          <w:numId w:val="7"/>
        </w:num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Brainstorming</w:t>
      </w:r>
    </w:p>
    <w:p w14:paraId="1E3B4AC2" w14:textId="54400A60" w:rsidR="005315E3" w:rsidRPr="00674E6D" w:rsidRDefault="005315E3" w:rsidP="005315E3">
      <w:pPr>
        <w:pStyle w:val="Paragrafoelenco"/>
        <w:numPr>
          <w:ilvl w:val="0"/>
          <w:numId w:val="7"/>
        </w:numPr>
        <w:spacing w:after="0" w:line="240" w:lineRule="auto"/>
        <w:jc w:val="both"/>
        <w:rPr>
          <w:rFonts w:ascii="Times New Roman" w:hAnsi="Times New Roman" w:cs="Times New Roman"/>
          <w:sz w:val="24"/>
          <w:szCs w:val="24"/>
        </w:rPr>
      </w:pPr>
      <w:proofErr w:type="spellStart"/>
      <w:r w:rsidRPr="00674E6D">
        <w:rPr>
          <w:rFonts w:ascii="Times New Roman" w:hAnsi="Times New Roman" w:cs="Times New Roman"/>
          <w:sz w:val="24"/>
          <w:szCs w:val="24"/>
        </w:rPr>
        <w:t>Circle</w:t>
      </w:r>
      <w:proofErr w:type="spellEnd"/>
      <w:r w:rsidRPr="00674E6D">
        <w:rPr>
          <w:rFonts w:ascii="Times New Roman" w:hAnsi="Times New Roman" w:cs="Times New Roman"/>
          <w:sz w:val="24"/>
          <w:szCs w:val="24"/>
        </w:rPr>
        <w:t xml:space="preserve"> time</w:t>
      </w:r>
    </w:p>
    <w:p w14:paraId="076F2947" w14:textId="6EBBBB1B" w:rsidR="005315E3" w:rsidRPr="00674E6D" w:rsidRDefault="005315E3" w:rsidP="005315E3">
      <w:pPr>
        <w:pStyle w:val="Paragrafoelenco"/>
        <w:numPr>
          <w:ilvl w:val="0"/>
          <w:numId w:val="7"/>
        </w:num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Lezione dialogata e partecipata</w:t>
      </w:r>
    </w:p>
    <w:p w14:paraId="3B85EC32" w14:textId="061F2EBF" w:rsidR="00E53988" w:rsidRPr="00674E6D" w:rsidRDefault="00E53988" w:rsidP="005315E3">
      <w:pPr>
        <w:pStyle w:val="Paragrafoelenco"/>
        <w:numPr>
          <w:ilvl w:val="0"/>
          <w:numId w:val="7"/>
        </w:num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Mentoring</w:t>
      </w:r>
    </w:p>
    <w:p w14:paraId="6FA51079" w14:textId="543CC3BD" w:rsidR="005315E3" w:rsidRPr="00674E6D" w:rsidRDefault="0070334D" w:rsidP="005315E3">
      <w:pPr>
        <w:pStyle w:val="Paragrafoelenco"/>
        <w:numPr>
          <w:ilvl w:val="0"/>
          <w:numId w:val="7"/>
        </w:num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Apprendimento cooperativo</w:t>
      </w:r>
    </w:p>
    <w:p w14:paraId="0A8FD85E" w14:textId="76E3A757" w:rsidR="005315E3" w:rsidRPr="00674E6D" w:rsidRDefault="005315E3" w:rsidP="005315E3">
      <w:pPr>
        <w:pStyle w:val="Paragrafoelenco"/>
        <w:numPr>
          <w:ilvl w:val="0"/>
          <w:numId w:val="7"/>
        </w:num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A</w:t>
      </w:r>
      <w:r w:rsidR="0070334D" w:rsidRPr="00674E6D">
        <w:rPr>
          <w:rFonts w:ascii="Times New Roman" w:hAnsi="Times New Roman" w:cs="Times New Roman"/>
          <w:sz w:val="24"/>
          <w:szCs w:val="24"/>
        </w:rPr>
        <w:t xml:space="preserve">pprendimento tra pari </w:t>
      </w:r>
    </w:p>
    <w:p w14:paraId="5C526929" w14:textId="1402BA04" w:rsidR="00AD1BA2" w:rsidRPr="00674E6D" w:rsidRDefault="00AD1BA2" w:rsidP="00AD1BA2">
      <w:pPr>
        <w:pStyle w:val="Paragrafoelenco"/>
        <w:numPr>
          <w:ilvl w:val="0"/>
          <w:numId w:val="7"/>
        </w:num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Discussione e conversazioni guidate</w:t>
      </w:r>
    </w:p>
    <w:p w14:paraId="65DB6ACD" w14:textId="77777777" w:rsidR="0014499E" w:rsidRDefault="005315E3" w:rsidP="005315E3">
      <w:pPr>
        <w:pStyle w:val="Paragrafoelenco"/>
        <w:numPr>
          <w:ilvl w:val="0"/>
          <w:numId w:val="7"/>
        </w:num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D</w:t>
      </w:r>
      <w:r w:rsidR="0070334D" w:rsidRPr="00674E6D">
        <w:rPr>
          <w:rFonts w:ascii="Times New Roman" w:hAnsi="Times New Roman" w:cs="Times New Roman"/>
          <w:sz w:val="24"/>
          <w:szCs w:val="24"/>
        </w:rPr>
        <w:t>ibattito critico</w:t>
      </w:r>
    </w:p>
    <w:p w14:paraId="14D07546" w14:textId="0DEE2523" w:rsidR="005315E3" w:rsidRPr="00674E6D" w:rsidRDefault="0014499E" w:rsidP="005315E3">
      <w:pPr>
        <w:pStyle w:val="Paragrafoelenco"/>
        <w:numPr>
          <w:ilvl w:val="0"/>
          <w:numId w:val="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Problem</w:t>
      </w:r>
      <w:proofErr w:type="spellEnd"/>
      <w:r>
        <w:rPr>
          <w:rFonts w:ascii="Times New Roman" w:hAnsi="Times New Roman" w:cs="Times New Roman"/>
          <w:sz w:val="24"/>
          <w:szCs w:val="24"/>
        </w:rPr>
        <w:t xml:space="preserve"> solving</w:t>
      </w:r>
      <w:r w:rsidR="0070334D" w:rsidRPr="00674E6D">
        <w:rPr>
          <w:rFonts w:ascii="Times New Roman" w:hAnsi="Times New Roman" w:cs="Times New Roman"/>
          <w:sz w:val="24"/>
          <w:szCs w:val="24"/>
        </w:rPr>
        <w:t xml:space="preserve"> </w:t>
      </w:r>
    </w:p>
    <w:p w14:paraId="30BEFE76" w14:textId="763B072C" w:rsidR="00AC0C4F" w:rsidRPr="00674E6D" w:rsidRDefault="00AC0C4F" w:rsidP="005315E3">
      <w:pPr>
        <w:pStyle w:val="Paragrafoelenco"/>
        <w:numPr>
          <w:ilvl w:val="0"/>
          <w:numId w:val="7"/>
        </w:numPr>
        <w:spacing w:after="0" w:line="240" w:lineRule="auto"/>
        <w:jc w:val="both"/>
        <w:rPr>
          <w:rFonts w:ascii="Times New Roman" w:hAnsi="Times New Roman" w:cs="Times New Roman"/>
          <w:sz w:val="24"/>
          <w:szCs w:val="24"/>
        </w:rPr>
      </w:pPr>
      <w:proofErr w:type="spellStart"/>
      <w:r w:rsidRPr="00674E6D">
        <w:rPr>
          <w:rFonts w:ascii="Times New Roman" w:hAnsi="Times New Roman" w:cs="Times New Roman"/>
          <w:sz w:val="24"/>
          <w:szCs w:val="24"/>
        </w:rPr>
        <w:t>Role</w:t>
      </w:r>
      <w:proofErr w:type="spellEnd"/>
      <w:r w:rsidRPr="00674E6D">
        <w:rPr>
          <w:rFonts w:ascii="Times New Roman" w:hAnsi="Times New Roman" w:cs="Times New Roman"/>
          <w:sz w:val="24"/>
          <w:szCs w:val="24"/>
        </w:rPr>
        <w:t xml:space="preserve"> Playing</w:t>
      </w:r>
    </w:p>
    <w:p w14:paraId="6B72D257" w14:textId="1E98B4EC" w:rsidR="005315E3" w:rsidRPr="00674E6D" w:rsidRDefault="005315E3" w:rsidP="005315E3">
      <w:pPr>
        <w:pStyle w:val="Paragrafoelenco"/>
        <w:numPr>
          <w:ilvl w:val="0"/>
          <w:numId w:val="7"/>
        </w:num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C</w:t>
      </w:r>
      <w:r w:rsidR="0070334D" w:rsidRPr="00674E6D">
        <w:rPr>
          <w:rFonts w:ascii="Times New Roman" w:hAnsi="Times New Roman" w:cs="Times New Roman"/>
          <w:sz w:val="24"/>
          <w:szCs w:val="24"/>
        </w:rPr>
        <w:t xml:space="preserve">lasse capovolta </w:t>
      </w:r>
    </w:p>
    <w:p w14:paraId="1FD7AD28" w14:textId="689A3B6E" w:rsidR="005315E3" w:rsidRPr="00674E6D" w:rsidRDefault="005315E3" w:rsidP="005315E3">
      <w:pPr>
        <w:pStyle w:val="Paragrafoelenco"/>
        <w:numPr>
          <w:ilvl w:val="0"/>
          <w:numId w:val="7"/>
        </w:num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D</w:t>
      </w:r>
      <w:r w:rsidR="0070334D" w:rsidRPr="00674E6D">
        <w:rPr>
          <w:rFonts w:ascii="Times New Roman" w:hAnsi="Times New Roman" w:cs="Times New Roman"/>
          <w:sz w:val="24"/>
          <w:szCs w:val="24"/>
        </w:rPr>
        <w:t>idattica laboratoriale</w:t>
      </w:r>
    </w:p>
    <w:p w14:paraId="2DF31E63" w14:textId="7DA64541" w:rsidR="0070334D" w:rsidRPr="00674E6D" w:rsidRDefault="005315E3" w:rsidP="005315E3">
      <w:pPr>
        <w:pStyle w:val="Paragrafoelenco"/>
        <w:numPr>
          <w:ilvl w:val="0"/>
          <w:numId w:val="7"/>
        </w:num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A</w:t>
      </w:r>
      <w:r w:rsidR="0070334D" w:rsidRPr="00674E6D">
        <w:rPr>
          <w:rFonts w:ascii="Times New Roman" w:hAnsi="Times New Roman" w:cs="Times New Roman"/>
          <w:sz w:val="24"/>
          <w:szCs w:val="24"/>
        </w:rPr>
        <w:t xml:space="preserve">pprendimento per problemi e per progetti </w:t>
      </w:r>
    </w:p>
    <w:p w14:paraId="58918024" w14:textId="48FF66B1" w:rsidR="0070334D" w:rsidRPr="00674E6D" w:rsidRDefault="005315E3" w:rsidP="005315E3">
      <w:pPr>
        <w:pStyle w:val="Paragrafoelenco"/>
        <w:numPr>
          <w:ilvl w:val="0"/>
          <w:numId w:val="7"/>
        </w:numPr>
        <w:rPr>
          <w:rFonts w:ascii="Times New Roman" w:hAnsi="Times New Roman" w:cs="Times New Roman"/>
          <w:sz w:val="24"/>
          <w:szCs w:val="24"/>
        </w:rPr>
      </w:pPr>
      <w:r w:rsidRPr="00674E6D">
        <w:rPr>
          <w:rFonts w:ascii="Times New Roman" w:hAnsi="Times New Roman" w:cs="Times New Roman"/>
          <w:sz w:val="24"/>
          <w:szCs w:val="24"/>
        </w:rPr>
        <w:t>D</w:t>
      </w:r>
      <w:r w:rsidR="0070334D" w:rsidRPr="00674E6D">
        <w:rPr>
          <w:rFonts w:ascii="Times New Roman" w:hAnsi="Times New Roman" w:cs="Times New Roman"/>
          <w:sz w:val="24"/>
          <w:szCs w:val="24"/>
        </w:rPr>
        <w:t>idattica potenziata dalle tecnologie</w:t>
      </w:r>
    </w:p>
    <w:p w14:paraId="39386C28" w14:textId="311C117D" w:rsidR="005D00B3" w:rsidRPr="00674E6D" w:rsidRDefault="005D00B3" w:rsidP="005D00B3">
      <w:pPr>
        <w:pStyle w:val="Paragrafoelenco"/>
        <w:numPr>
          <w:ilvl w:val="0"/>
          <w:numId w:val="3"/>
        </w:numPr>
        <w:rPr>
          <w:rFonts w:ascii="Times New Roman" w:hAnsi="Times New Roman" w:cs="Times New Roman"/>
          <w:sz w:val="24"/>
          <w:szCs w:val="24"/>
        </w:rPr>
      </w:pPr>
      <w:r w:rsidRPr="00674E6D">
        <w:rPr>
          <w:rFonts w:ascii="Times New Roman" w:hAnsi="Times New Roman" w:cs="Times New Roman"/>
          <w:sz w:val="24"/>
          <w:szCs w:val="24"/>
        </w:rPr>
        <w:t>Incontri divulgativi su temi culturali, di attualità, di legalità, di economia, della salute e</w:t>
      </w:r>
      <w:r w:rsidR="005315E3" w:rsidRPr="00674E6D">
        <w:rPr>
          <w:rFonts w:ascii="Times New Roman" w:hAnsi="Times New Roman" w:cs="Times New Roman"/>
          <w:sz w:val="24"/>
          <w:szCs w:val="24"/>
        </w:rPr>
        <w:t xml:space="preserve"> altro</w:t>
      </w:r>
    </w:p>
    <w:p w14:paraId="61C5EB4D" w14:textId="77777777" w:rsidR="005315E3" w:rsidRPr="00674E6D" w:rsidRDefault="005D00B3" w:rsidP="005D00B3">
      <w:pPr>
        <w:pStyle w:val="Paragrafoelenco"/>
        <w:numPr>
          <w:ilvl w:val="0"/>
          <w:numId w:val="3"/>
        </w:numPr>
        <w:rPr>
          <w:rFonts w:ascii="Times New Roman" w:hAnsi="Times New Roman" w:cs="Times New Roman"/>
          <w:sz w:val="24"/>
          <w:szCs w:val="24"/>
        </w:rPr>
      </w:pPr>
      <w:r w:rsidRPr="00674E6D">
        <w:rPr>
          <w:rFonts w:ascii="Times New Roman" w:hAnsi="Times New Roman" w:cs="Times New Roman"/>
          <w:sz w:val="24"/>
          <w:szCs w:val="24"/>
        </w:rPr>
        <w:t xml:space="preserve">Leggere e lavorare sul testo </w:t>
      </w:r>
    </w:p>
    <w:p w14:paraId="67C5FC84" w14:textId="6C2E8B49" w:rsidR="005D00B3" w:rsidRPr="00674E6D" w:rsidRDefault="005D00B3" w:rsidP="005D00B3">
      <w:pPr>
        <w:pStyle w:val="Paragrafoelenco"/>
        <w:numPr>
          <w:ilvl w:val="0"/>
          <w:numId w:val="3"/>
        </w:numPr>
        <w:rPr>
          <w:rFonts w:ascii="Times New Roman" w:hAnsi="Times New Roman" w:cs="Times New Roman"/>
          <w:sz w:val="24"/>
          <w:szCs w:val="24"/>
        </w:rPr>
      </w:pPr>
      <w:r w:rsidRPr="00674E6D">
        <w:rPr>
          <w:rFonts w:ascii="Times New Roman" w:hAnsi="Times New Roman" w:cs="Times New Roman"/>
          <w:sz w:val="24"/>
          <w:szCs w:val="24"/>
        </w:rPr>
        <w:t>Costruzione e utilizz</w:t>
      </w:r>
      <w:r w:rsidR="005315E3" w:rsidRPr="00674E6D">
        <w:rPr>
          <w:rFonts w:ascii="Times New Roman" w:hAnsi="Times New Roman" w:cs="Times New Roman"/>
          <w:sz w:val="24"/>
          <w:szCs w:val="24"/>
        </w:rPr>
        <w:t>o di</w:t>
      </w:r>
      <w:r w:rsidRPr="00674E6D">
        <w:rPr>
          <w:rFonts w:ascii="Times New Roman" w:hAnsi="Times New Roman" w:cs="Times New Roman"/>
          <w:sz w:val="24"/>
          <w:szCs w:val="24"/>
        </w:rPr>
        <w:t xml:space="preserve"> mappe</w:t>
      </w:r>
    </w:p>
    <w:p w14:paraId="68750790" w14:textId="50A253D9" w:rsidR="00511A94" w:rsidRDefault="005D00B3" w:rsidP="005D00B3">
      <w:pPr>
        <w:pStyle w:val="Paragrafoelenco"/>
        <w:numPr>
          <w:ilvl w:val="0"/>
          <w:numId w:val="3"/>
        </w:numPr>
        <w:rPr>
          <w:rFonts w:ascii="Times New Roman" w:hAnsi="Times New Roman" w:cs="Times New Roman"/>
          <w:sz w:val="24"/>
          <w:szCs w:val="24"/>
        </w:rPr>
      </w:pPr>
      <w:r w:rsidRPr="00674E6D">
        <w:rPr>
          <w:rFonts w:ascii="Times New Roman" w:hAnsi="Times New Roman" w:cs="Times New Roman"/>
          <w:sz w:val="24"/>
          <w:szCs w:val="24"/>
        </w:rPr>
        <w:t>R</w:t>
      </w:r>
      <w:r w:rsidR="00511A94" w:rsidRPr="00674E6D">
        <w:rPr>
          <w:rFonts w:ascii="Times New Roman" w:hAnsi="Times New Roman" w:cs="Times New Roman"/>
          <w:sz w:val="24"/>
          <w:szCs w:val="24"/>
        </w:rPr>
        <w:t>iflessioni, esercitazioni individuali e di gruppo produzione di testi</w:t>
      </w:r>
    </w:p>
    <w:p w14:paraId="127F1D1F" w14:textId="77777777" w:rsidR="00B54467" w:rsidRDefault="00B54467" w:rsidP="00B54467">
      <w:pPr>
        <w:pStyle w:val="Paragrafoelenco"/>
        <w:rPr>
          <w:rFonts w:ascii="Times New Roman" w:hAnsi="Times New Roman" w:cs="Times New Roman"/>
          <w:sz w:val="24"/>
          <w:szCs w:val="24"/>
        </w:rPr>
      </w:pPr>
    </w:p>
    <w:p w14:paraId="3027F1E9" w14:textId="77777777" w:rsidR="00C73EB6" w:rsidRPr="00674E6D" w:rsidRDefault="00C73EB6" w:rsidP="00B54467">
      <w:pPr>
        <w:pStyle w:val="Paragrafoelenco"/>
        <w:rPr>
          <w:rFonts w:ascii="Times New Roman" w:hAnsi="Times New Roman" w:cs="Times New Roman"/>
          <w:sz w:val="24"/>
          <w:szCs w:val="24"/>
        </w:rPr>
      </w:pPr>
    </w:p>
    <w:p w14:paraId="63D3D023" w14:textId="77777777" w:rsidR="00B54467" w:rsidRDefault="00B54467" w:rsidP="00462A51">
      <w:pPr>
        <w:spacing w:before="100" w:beforeAutospacing="1" w:after="100" w:afterAutospacing="1" w:line="240" w:lineRule="auto"/>
        <w:jc w:val="both"/>
        <w:rPr>
          <w:rFonts w:ascii="Times New Roman" w:hAnsi="Times New Roman" w:cs="Times New Roman"/>
          <w:b/>
          <w:bCs/>
          <w:sz w:val="28"/>
          <w:szCs w:val="28"/>
        </w:rPr>
      </w:pPr>
      <w:r w:rsidRPr="00B54467">
        <w:rPr>
          <w:rFonts w:ascii="Times New Roman" w:hAnsi="Times New Roman" w:cs="Times New Roman"/>
          <w:b/>
          <w:bCs/>
          <w:sz w:val="28"/>
          <w:szCs w:val="28"/>
        </w:rPr>
        <w:t>RISORSE UMANE</w:t>
      </w:r>
    </w:p>
    <w:p w14:paraId="6CB00271" w14:textId="67F5C1F1" w:rsidR="00511A94" w:rsidRDefault="00511A94" w:rsidP="00462A51">
      <w:pPr>
        <w:spacing w:before="100" w:beforeAutospacing="1" w:after="100" w:afterAutospacing="1" w:line="240" w:lineRule="auto"/>
        <w:jc w:val="both"/>
        <w:rPr>
          <w:rFonts w:ascii="Times New Roman" w:hAnsi="Times New Roman" w:cs="Times New Roman"/>
          <w:sz w:val="24"/>
          <w:szCs w:val="24"/>
        </w:rPr>
      </w:pPr>
      <w:r w:rsidRPr="00674E6D">
        <w:rPr>
          <w:rFonts w:ascii="Times New Roman" w:hAnsi="Times New Roman" w:cs="Times New Roman"/>
          <w:sz w:val="24"/>
          <w:szCs w:val="24"/>
        </w:rPr>
        <w:t>Docenti del Consiglio di Classe</w:t>
      </w:r>
      <w:r w:rsidR="00966589" w:rsidRPr="00674E6D">
        <w:rPr>
          <w:rFonts w:ascii="Times New Roman" w:hAnsi="Times New Roman" w:cs="Times New Roman"/>
          <w:sz w:val="24"/>
          <w:szCs w:val="24"/>
        </w:rPr>
        <w:t xml:space="preserve">, </w:t>
      </w:r>
      <w:r w:rsidR="005D00B3" w:rsidRPr="00674E6D">
        <w:rPr>
          <w:rFonts w:ascii="Times New Roman" w:hAnsi="Times New Roman" w:cs="Times New Roman"/>
          <w:sz w:val="24"/>
          <w:szCs w:val="24"/>
        </w:rPr>
        <w:t>Docente tutor</w:t>
      </w:r>
      <w:r w:rsidR="00966589" w:rsidRPr="00674E6D">
        <w:rPr>
          <w:rFonts w:ascii="Times New Roman" w:hAnsi="Times New Roman" w:cs="Times New Roman"/>
          <w:sz w:val="24"/>
          <w:szCs w:val="24"/>
        </w:rPr>
        <w:t xml:space="preserve">, </w:t>
      </w:r>
      <w:r w:rsidR="005D00B3" w:rsidRPr="00674E6D">
        <w:rPr>
          <w:rFonts w:ascii="Times New Roman" w:hAnsi="Times New Roman" w:cs="Times New Roman"/>
          <w:sz w:val="24"/>
          <w:szCs w:val="24"/>
        </w:rPr>
        <w:t>Orientatore</w:t>
      </w:r>
      <w:r w:rsidR="00966589" w:rsidRPr="00674E6D">
        <w:rPr>
          <w:rFonts w:ascii="Times New Roman" w:hAnsi="Times New Roman" w:cs="Times New Roman"/>
          <w:sz w:val="24"/>
          <w:szCs w:val="24"/>
        </w:rPr>
        <w:t>,</w:t>
      </w:r>
      <w:r w:rsidR="005D00B3" w:rsidRPr="00674E6D">
        <w:rPr>
          <w:rFonts w:ascii="Times New Roman" w:hAnsi="Times New Roman" w:cs="Times New Roman"/>
          <w:sz w:val="24"/>
          <w:szCs w:val="24"/>
        </w:rPr>
        <w:t xml:space="preserve"> Esperti esterni</w:t>
      </w:r>
      <w:r w:rsidR="00966589" w:rsidRPr="00674E6D">
        <w:rPr>
          <w:rFonts w:ascii="Times New Roman" w:hAnsi="Times New Roman" w:cs="Times New Roman"/>
          <w:sz w:val="24"/>
          <w:szCs w:val="24"/>
        </w:rPr>
        <w:t xml:space="preserve">, </w:t>
      </w:r>
      <w:r w:rsidR="005D00B3" w:rsidRPr="00674E6D">
        <w:rPr>
          <w:rFonts w:ascii="Times New Roman" w:hAnsi="Times New Roman" w:cs="Times New Roman"/>
          <w:sz w:val="24"/>
          <w:szCs w:val="24"/>
        </w:rPr>
        <w:t>Agenzie per il lavoro</w:t>
      </w:r>
      <w:r w:rsidR="00966589" w:rsidRPr="00674E6D">
        <w:rPr>
          <w:rFonts w:ascii="Times New Roman" w:hAnsi="Times New Roman" w:cs="Times New Roman"/>
          <w:sz w:val="24"/>
          <w:szCs w:val="24"/>
        </w:rPr>
        <w:t>, Associazioni, Referenti</w:t>
      </w:r>
      <w:r w:rsidR="005D00B3" w:rsidRPr="00674E6D">
        <w:rPr>
          <w:rFonts w:ascii="Times New Roman" w:hAnsi="Times New Roman" w:cs="Times New Roman"/>
          <w:sz w:val="24"/>
          <w:szCs w:val="24"/>
        </w:rPr>
        <w:t xml:space="preserve"> degli </w:t>
      </w:r>
      <w:r w:rsidR="007503C8" w:rsidRPr="00674E6D">
        <w:rPr>
          <w:rFonts w:ascii="Times New Roman" w:hAnsi="Times New Roman" w:cs="Times New Roman"/>
          <w:sz w:val="24"/>
          <w:szCs w:val="24"/>
        </w:rPr>
        <w:t>E</w:t>
      </w:r>
      <w:r w:rsidR="005D00B3" w:rsidRPr="00674E6D">
        <w:rPr>
          <w:rFonts w:ascii="Times New Roman" w:hAnsi="Times New Roman" w:cs="Times New Roman"/>
          <w:sz w:val="24"/>
          <w:szCs w:val="24"/>
        </w:rPr>
        <w:t>nti del terzo settore</w:t>
      </w:r>
      <w:r w:rsidR="00966589" w:rsidRPr="00674E6D">
        <w:rPr>
          <w:rFonts w:ascii="Times New Roman" w:hAnsi="Times New Roman" w:cs="Times New Roman"/>
          <w:sz w:val="24"/>
          <w:szCs w:val="24"/>
        </w:rPr>
        <w:t xml:space="preserve">, </w:t>
      </w:r>
      <w:r w:rsidR="005D00B3" w:rsidRPr="00674E6D">
        <w:rPr>
          <w:rFonts w:ascii="Times New Roman" w:hAnsi="Times New Roman" w:cs="Times New Roman"/>
          <w:sz w:val="24"/>
          <w:szCs w:val="24"/>
        </w:rPr>
        <w:t xml:space="preserve">Referenti </w:t>
      </w:r>
      <w:r w:rsidR="007503C8" w:rsidRPr="00674E6D">
        <w:rPr>
          <w:rFonts w:ascii="Times New Roman" w:hAnsi="Times New Roman" w:cs="Times New Roman"/>
          <w:sz w:val="24"/>
          <w:szCs w:val="24"/>
        </w:rPr>
        <w:t>U</w:t>
      </w:r>
      <w:r w:rsidR="005D00B3" w:rsidRPr="00674E6D">
        <w:rPr>
          <w:rFonts w:ascii="Times New Roman" w:hAnsi="Times New Roman" w:cs="Times New Roman"/>
          <w:sz w:val="24"/>
          <w:szCs w:val="24"/>
        </w:rPr>
        <w:t>niversità</w:t>
      </w:r>
      <w:r w:rsidR="00966589" w:rsidRPr="00674E6D">
        <w:rPr>
          <w:rFonts w:ascii="Times New Roman" w:hAnsi="Times New Roman" w:cs="Times New Roman"/>
          <w:sz w:val="24"/>
          <w:szCs w:val="24"/>
        </w:rPr>
        <w:t>,</w:t>
      </w:r>
      <w:r w:rsidR="005D00B3" w:rsidRPr="00674E6D">
        <w:rPr>
          <w:rFonts w:ascii="Times New Roman" w:hAnsi="Times New Roman" w:cs="Times New Roman"/>
          <w:sz w:val="24"/>
          <w:szCs w:val="24"/>
        </w:rPr>
        <w:t xml:space="preserve"> </w:t>
      </w:r>
      <w:r w:rsidR="00E84269" w:rsidRPr="00674E6D">
        <w:rPr>
          <w:rFonts w:ascii="Times New Roman" w:hAnsi="Times New Roman" w:cs="Times New Roman"/>
          <w:sz w:val="24"/>
          <w:szCs w:val="24"/>
        </w:rPr>
        <w:t>Referenti ITS Academy</w:t>
      </w:r>
      <w:r w:rsidR="00966589" w:rsidRPr="00674E6D">
        <w:rPr>
          <w:rFonts w:ascii="Times New Roman" w:hAnsi="Times New Roman" w:cs="Times New Roman"/>
          <w:sz w:val="24"/>
          <w:szCs w:val="24"/>
        </w:rPr>
        <w:t>.</w:t>
      </w:r>
    </w:p>
    <w:p w14:paraId="06B0F07F" w14:textId="77777777" w:rsidR="00B54467" w:rsidRDefault="00B54467" w:rsidP="00B54467">
      <w:pPr>
        <w:spacing w:after="0" w:line="240" w:lineRule="auto"/>
        <w:jc w:val="both"/>
        <w:rPr>
          <w:rFonts w:ascii="Times New Roman" w:hAnsi="Times New Roman" w:cs="Times New Roman"/>
          <w:sz w:val="24"/>
          <w:szCs w:val="24"/>
        </w:rPr>
      </w:pPr>
    </w:p>
    <w:p w14:paraId="2A48BCD9" w14:textId="77777777" w:rsidR="00C73EB6" w:rsidRPr="00674E6D" w:rsidRDefault="00C73EB6" w:rsidP="00B54467">
      <w:pPr>
        <w:spacing w:after="0" w:line="240" w:lineRule="auto"/>
        <w:jc w:val="both"/>
        <w:rPr>
          <w:rFonts w:ascii="Times New Roman" w:hAnsi="Times New Roman" w:cs="Times New Roman"/>
          <w:sz w:val="24"/>
          <w:szCs w:val="24"/>
        </w:rPr>
      </w:pPr>
    </w:p>
    <w:p w14:paraId="33F7342F" w14:textId="0FE8065E" w:rsidR="00B54467" w:rsidRDefault="00B54467" w:rsidP="00D030F9">
      <w:pPr>
        <w:spacing w:after="0" w:line="240" w:lineRule="auto"/>
        <w:jc w:val="both"/>
        <w:rPr>
          <w:rFonts w:ascii="Times New Roman" w:hAnsi="Times New Roman" w:cs="Times New Roman"/>
          <w:b/>
          <w:bCs/>
          <w:sz w:val="28"/>
          <w:szCs w:val="28"/>
        </w:rPr>
      </w:pPr>
      <w:r w:rsidRPr="00B54467">
        <w:rPr>
          <w:rFonts w:ascii="Times New Roman" w:hAnsi="Times New Roman" w:cs="Times New Roman"/>
          <w:b/>
          <w:bCs/>
          <w:sz w:val="28"/>
          <w:szCs w:val="28"/>
        </w:rPr>
        <w:t>STRUMENTI</w:t>
      </w:r>
    </w:p>
    <w:p w14:paraId="74A8648E" w14:textId="77777777" w:rsidR="00D030F9" w:rsidRDefault="00D030F9" w:rsidP="00D030F9">
      <w:pPr>
        <w:spacing w:after="0" w:line="240" w:lineRule="auto"/>
        <w:jc w:val="both"/>
        <w:rPr>
          <w:rFonts w:ascii="Times New Roman" w:hAnsi="Times New Roman" w:cs="Times New Roman"/>
          <w:sz w:val="24"/>
          <w:szCs w:val="24"/>
        </w:rPr>
      </w:pPr>
    </w:p>
    <w:p w14:paraId="375A8ECE" w14:textId="4E9C3366" w:rsidR="00511A94" w:rsidRDefault="00511A94" w:rsidP="00D030F9">
      <w:pPr>
        <w:spacing w:after="0" w:line="240" w:lineRule="auto"/>
        <w:jc w:val="both"/>
        <w:rPr>
          <w:rFonts w:ascii="Times New Roman" w:hAnsi="Times New Roman" w:cs="Times New Roman"/>
          <w:sz w:val="24"/>
          <w:szCs w:val="24"/>
        </w:rPr>
      </w:pPr>
      <w:r w:rsidRPr="00674E6D">
        <w:rPr>
          <w:rFonts w:ascii="Times New Roman" w:hAnsi="Times New Roman" w:cs="Times New Roman"/>
          <w:sz w:val="24"/>
          <w:szCs w:val="24"/>
        </w:rPr>
        <w:t>Libri di testo</w:t>
      </w:r>
      <w:r w:rsidR="00D710CC" w:rsidRPr="00674E6D">
        <w:rPr>
          <w:rFonts w:ascii="Times New Roman" w:hAnsi="Times New Roman" w:cs="Times New Roman"/>
          <w:sz w:val="24"/>
          <w:szCs w:val="24"/>
        </w:rPr>
        <w:t>,</w:t>
      </w:r>
      <w:r w:rsidRPr="00674E6D">
        <w:rPr>
          <w:rFonts w:ascii="Times New Roman" w:hAnsi="Times New Roman" w:cs="Times New Roman"/>
          <w:sz w:val="24"/>
          <w:szCs w:val="24"/>
        </w:rPr>
        <w:t xml:space="preserve"> Manuali, Dizionari</w:t>
      </w:r>
      <w:r w:rsidR="00D710CC" w:rsidRPr="00674E6D">
        <w:rPr>
          <w:rFonts w:ascii="Times New Roman" w:hAnsi="Times New Roman" w:cs="Times New Roman"/>
          <w:sz w:val="24"/>
          <w:szCs w:val="24"/>
        </w:rPr>
        <w:t>,</w:t>
      </w:r>
      <w:r w:rsidRPr="00674E6D">
        <w:rPr>
          <w:rFonts w:ascii="Times New Roman" w:hAnsi="Times New Roman" w:cs="Times New Roman"/>
          <w:sz w:val="24"/>
          <w:szCs w:val="24"/>
        </w:rPr>
        <w:t xml:space="preserve"> Fascicoli tecnici</w:t>
      </w:r>
      <w:r w:rsidR="00D710CC" w:rsidRPr="00674E6D">
        <w:rPr>
          <w:rFonts w:ascii="Times New Roman" w:hAnsi="Times New Roman" w:cs="Times New Roman"/>
          <w:sz w:val="24"/>
          <w:szCs w:val="24"/>
        </w:rPr>
        <w:t>,</w:t>
      </w:r>
      <w:r w:rsidRPr="00674E6D">
        <w:rPr>
          <w:rFonts w:ascii="Times New Roman" w:hAnsi="Times New Roman" w:cs="Times New Roman"/>
          <w:sz w:val="24"/>
          <w:szCs w:val="24"/>
        </w:rPr>
        <w:t xml:space="preserve"> Norme</w:t>
      </w:r>
      <w:r w:rsidR="00D710CC" w:rsidRPr="00674E6D">
        <w:rPr>
          <w:rFonts w:ascii="Times New Roman" w:hAnsi="Times New Roman" w:cs="Times New Roman"/>
          <w:sz w:val="24"/>
          <w:szCs w:val="24"/>
        </w:rPr>
        <w:t>,</w:t>
      </w:r>
      <w:r w:rsidRPr="00674E6D">
        <w:rPr>
          <w:rFonts w:ascii="Times New Roman" w:hAnsi="Times New Roman" w:cs="Times New Roman"/>
          <w:sz w:val="24"/>
          <w:szCs w:val="24"/>
        </w:rPr>
        <w:t xml:space="preserve"> Cataloghi</w:t>
      </w:r>
      <w:r w:rsidR="00D710CC" w:rsidRPr="00674E6D">
        <w:rPr>
          <w:rFonts w:ascii="Times New Roman" w:hAnsi="Times New Roman" w:cs="Times New Roman"/>
          <w:sz w:val="24"/>
          <w:szCs w:val="24"/>
        </w:rPr>
        <w:t>,</w:t>
      </w:r>
      <w:r w:rsidRPr="00674E6D">
        <w:rPr>
          <w:rFonts w:ascii="Times New Roman" w:hAnsi="Times New Roman" w:cs="Times New Roman"/>
          <w:sz w:val="24"/>
          <w:szCs w:val="24"/>
        </w:rPr>
        <w:t xml:space="preserve"> Sussidi </w:t>
      </w:r>
      <w:r w:rsidR="001C2663">
        <w:rPr>
          <w:rFonts w:ascii="Times New Roman" w:hAnsi="Times New Roman" w:cs="Times New Roman"/>
          <w:sz w:val="24"/>
          <w:szCs w:val="24"/>
        </w:rPr>
        <w:t>A</w:t>
      </w:r>
      <w:r w:rsidR="001C2663" w:rsidRPr="00674E6D">
        <w:rPr>
          <w:rFonts w:ascii="Times New Roman" w:hAnsi="Times New Roman" w:cs="Times New Roman"/>
          <w:sz w:val="24"/>
          <w:szCs w:val="24"/>
        </w:rPr>
        <w:t>udiovisivi</w:t>
      </w:r>
      <w:r w:rsidR="001C2663">
        <w:rPr>
          <w:rFonts w:ascii="Times New Roman" w:hAnsi="Times New Roman" w:cs="Times New Roman"/>
          <w:sz w:val="24"/>
          <w:szCs w:val="24"/>
        </w:rPr>
        <w:t xml:space="preserve">, </w:t>
      </w:r>
      <w:r w:rsidR="001C2663" w:rsidRPr="00674E6D">
        <w:rPr>
          <w:rFonts w:ascii="Times New Roman" w:hAnsi="Times New Roman" w:cs="Times New Roman"/>
          <w:sz w:val="24"/>
          <w:szCs w:val="24"/>
        </w:rPr>
        <w:t>Attrezzature</w:t>
      </w:r>
      <w:r w:rsidRPr="00674E6D">
        <w:rPr>
          <w:rFonts w:ascii="Times New Roman" w:hAnsi="Times New Roman" w:cs="Times New Roman"/>
          <w:sz w:val="24"/>
          <w:szCs w:val="24"/>
        </w:rPr>
        <w:t xml:space="preserve"> multimediali</w:t>
      </w:r>
      <w:r w:rsidR="001C2663">
        <w:rPr>
          <w:rFonts w:ascii="Times New Roman" w:hAnsi="Times New Roman" w:cs="Times New Roman"/>
          <w:sz w:val="24"/>
          <w:szCs w:val="24"/>
        </w:rPr>
        <w:t xml:space="preserve"> e</w:t>
      </w:r>
      <w:r w:rsidR="00D710CC" w:rsidRPr="00674E6D">
        <w:rPr>
          <w:rFonts w:ascii="Times New Roman" w:hAnsi="Times New Roman" w:cs="Times New Roman"/>
          <w:sz w:val="24"/>
          <w:szCs w:val="24"/>
        </w:rPr>
        <w:t xml:space="preserve"> Webinar</w:t>
      </w:r>
      <w:r w:rsidRPr="00674E6D">
        <w:rPr>
          <w:rFonts w:ascii="Times New Roman" w:hAnsi="Times New Roman" w:cs="Times New Roman"/>
          <w:sz w:val="24"/>
          <w:szCs w:val="24"/>
        </w:rPr>
        <w:t>.</w:t>
      </w:r>
    </w:p>
    <w:p w14:paraId="5B98128A" w14:textId="77777777" w:rsidR="00C73EB6" w:rsidRPr="00674E6D" w:rsidRDefault="00C73EB6" w:rsidP="00D710CC">
      <w:pPr>
        <w:jc w:val="both"/>
        <w:rPr>
          <w:rFonts w:ascii="Times New Roman" w:hAnsi="Times New Roman" w:cs="Times New Roman"/>
          <w:sz w:val="24"/>
          <w:szCs w:val="24"/>
        </w:rPr>
      </w:pPr>
    </w:p>
    <w:p w14:paraId="5C6494D8" w14:textId="77777777" w:rsidR="00B54467" w:rsidRDefault="00B54467" w:rsidP="00462A51">
      <w:pPr>
        <w:spacing w:before="100" w:beforeAutospacing="1" w:after="100" w:afterAutospacing="1" w:line="240" w:lineRule="auto"/>
        <w:rPr>
          <w:rFonts w:ascii="Times New Roman" w:hAnsi="Times New Roman" w:cs="Times New Roman"/>
          <w:b/>
          <w:bCs/>
          <w:sz w:val="28"/>
          <w:szCs w:val="28"/>
        </w:rPr>
      </w:pPr>
      <w:r w:rsidRPr="00B54467">
        <w:rPr>
          <w:rFonts w:ascii="Times New Roman" w:hAnsi="Times New Roman" w:cs="Times New Roman"/>
          <w:b/>
          <w:bCs/>
          <w:sz w:val="28"/>
          <w:szCs w:val="28"/>
        </w:rPr>
        <w:t>TEMPI</w:t>
      </w:r>
    </w:p>
    <w:p w14:paraId="53A9E89D" w14:textId="5A1E18BC" w:rsidR="0084568A" w:rsidRDefault="00B54467" w:rsidP="00462A51">
      <w:pPr>
        <w:spacing w:before="100" w:beforeAutospacing="1" w:after="100" w:afterAutospacing="1" w:line="240" w:lineRule="auto"/>
        <w:rPr>
          <w:rFonts w:ascii="Times New Roman" w:hAnsi="Times New Roman" w:cs="Times New Roman"/>
          <w:sz w:val="24"/>
          <w:szCs w:val="24"/>
        </w:rPr>
      </w:pPr>
      <w:r w:rsidRPr="00B54467">
        <w:rPr>
          <w:rFonts w:ascii="Times New Roman" w:hAnsi="Times New Roman" w:cs="Times New Roman"/>
          <w:sz w:val="24"/>
          <w:szCs w:val="24"/>
        </w:rPr>
        <w:t>Le</w:t>
      </w:r>
      <w:r>
        <w:rPr>
          <w:rFonts w:ascii="Times New Roman" w:hAnsi="Times New Roman" w:cs="Times New Roman"/>
          <w:b/>
          <w:bCs/>
          <w:sz w:val="24"/>
          <w:szCs w:val="24"/>
        </w:rPr>
        <w:t xml:space="preserve"> </w:t>
      </w:r>
      <w:r w:rsidRPr="00674E6D">
        <w:rPr>
          <w:rFonts w:ascii="Times New Roman" w:hAnsi="Times New Roman" w:cs="Times New Roman"/>
          <w:sz w:val="24"/>
          <w:szCs w:val="24"/>
        </w:rPr>
        <w:t xml:space="preserve">ore </w:t>
      </w:r>
      <w:r w:rsidR="00511A94" w:rsidRPr="00674E6D">
        <w:rPr>
          <w:rFonts w:ascii="Times New Roman" w:hAnsi="Times New Roman" w:cs="Times New Roman"/>
          <w:sz w:val="24"/>
          <w:szCs w:val="24"/>
        </w:rPr>
        <w:t>da svolgersi entro la conclusione dell’anno scolastico</w:t>
      </w:r>
      <w:r>
        <w:rPr>
          <w:rFonts w:ascii="Times New Roman" w:hAnsi="Times New Roman" w:cs="Times New Roman"/>
          <w:sz w:val="24"/>
          <w:szCs w:val="24"/>
        </w:rPr>
        <w:t xml:space="preserve"> sono almeno </w:t>
      </w:r>
      <w:r w:rsidRPr="00674E6D">
        <w:rPr>
          <w:rFonts w:ascii="Times New Roman" w:hAnsi="Times New Roman" w:cs="Times New Roman"/>
          <w:sz w:val="24"/>
          <w:szCs w:val="24"/>
        </w:rPr>
        <w:t>30</w:t>
      </w:r>
      <w:r w:rsidR="00511A94" w:rsidRPr="00674E6D">
        <w:rPr>
          <w:rFonts w:ascii="Times New Roman" w:hAnsi="Times New Roman" w:cs="Times New Roman"/>
          <w:sz w:val="24"/>
          <w:szCs w:val="24"/>
        </w:rPr>
        <w:t>.</w:t>
      </w:r>
      <w:r w:rsidR="00AD1BA2" w:rsidRPr="00674E6D">
        <w:rPr>
          <w:rFonts w:ascii="Times New Roman" w:hAnsi="Times New Roman" w:cs="Times New Roman"/>
          <w:sz w:val="24"/>
          <w:szCs w:val="24"/>
        </w:rPr>
        <w:t xml:space="preserve"> </w:t>
      </w:r>
    </w:p>
    <w:p w14:paraId="6E12AC35" w14:textId="77777777" w:rsidR="00D030F9" w:rsidRDefault="00D030F9" w:rsidP="00D030F9">
      <w:pPr>
        <w:spacing w:after="0" w:line="240" w:lineRule="auto"/>
        <w:rPr>
          <w:rFonts w:ascii="Times New Roman" w:hAnsi="Times New Roman" w:cs="Times New Roman"/>
          <w:sz w:val="24"/>
          <w:szCs w:val="24"/>
        </w:rPr>
      </w:pPr>
    </w:p>
    <w:sectPr w:rsidR="00D030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B13"/>
    <w:multiLevelType w:val="hybridMultilevel"/>
    <w:tmpl w:val="9C1EBB44"/>
    <w:lvl w:ilvl="0" w:tplc="29C4BA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2A024A"/>
    <w:multiLevelType w:val="hybridMultilevel"/>
    <w:tmpl w:val="1C5C73AE"/>
    <w:lvl w:ilvl="0" w:tplc="3CFA9E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331076"/>
    <w:multiLevelType w:val="hybridMultilevel"/>
    <w:tmpl w:val="C48A6FC6"/>
    <w:lvl w:ilvl="0" w:tplc="3CFA9E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1F6748"/>
    <w:multiLevelType w:val="hybridMultilevel"/>
    <w:tmpl w:val="F93E4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F31F8B"/>
    <w:multiLevelType w:val="hybridMultilevel"/>
    <w:tmpl w:val="BBF2B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1028E9"/>
    <w:multiLevelType w:val="hybridMultilevel"/>
    <w:tmpl w:val="D4462D78"/>
    <w:lvl w:ilvl="0" w:tplc="29C4BA1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6E2EEC"/>
    <w:multiLevelType w:val="hybridMultilevel"/>
    <w:tmpl w:val="C092335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31C1C3F"/>
    <w:multiLevelType w:val="hybridMultilevel"/>
    <w:tmpl w:val="B580956A"/>
    <w:lvl w:ilvl="0" w:tplc="29C4BA1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5466D4"/>
    <w:multiLevelType w:val="hybridMultilevel"/>
    <w:tmpl w:val="64D0E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2B4DC4"/>
    <w:multiLevelType w:val="hybridMultilevel"/>
    <w:tmpl w:val="21C847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932AAE"/>
    <w:multiLevelType w:val="hybridMultilevel"/>
    <w:tmpl w:val="19ECF7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B35E92"/>
    <w:multiLevelType w:val="hybridMultilevel"/>
    <w:tmpl w:val="9D4C1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77556D"/>
    <w:multiLevelType w:val="hybridMultilevel"/>
    <w:tmpl w:val="249CFE94"/>
    <w:lvl w:ilvl="0" w:tplc="29C4BA1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5948692">
    <w:abstractNumId w:val="3"/>
  </w:num>
  <w:num w:numId="2" w16cid:durableId="450906487">
    <w:abstractNumId w:val="2"/>
  </w:num>
  <w:num w:numId="3" w16cid:durableId="440607385">
    <w:abstractNumId w:val="1"/>
  </w:num>
  <w:num w:numId="4" w16cid:durableId="251471619">
    <w:abstractNumId w:val="11"/>
  </w:num>
  <w:num w:numId="5" w16cid:durableId="1414354487">
    <w:abstractNumId w:val="4"/>
  </w:num>
  <w:num w:numId="6" w16cid:durableId="2088502887">
    <w:abstractNumId w:val="6"/>
  </w:num>
  <w:num w:numId="7" w16cid:durableId="1627084123">
    <w:abstractNumId w:val="8"/>
  </w:num>
  <w:num w:numId="8" w16cid:durableId="1007093762">
    <w:abstractNumId w:val="9"/>
  </w:num>
  <w:num w:numId="9" w16cid:durableId="817963886">
    <w:abstractNumId w:val="10"/>
  </w:num>
  <w:num w:numId="10" w16cid:durableId="1218053285">
    <w:abstractNumId w:val="7"/>
  </w:num>
  <w:num w:numId="11" w16cid:durableId="679158137">
    <w:abstractNumId w:val="5"/>
  </w:num>
  <w:num w:numId="12" w16cid:durableId="907962061">
    <w:abstractNumId w:val="0"/>
  </w:num>
  <w:num w:numId="13" w16cid:durableId="285356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8A"/>
    <w:rsid w:val="0004055B"/>
    <w:rsid w:val="00084E00"/>
    <w:rsid w:val="00090721"/>
    <w:rsid w:val="000C41F1"/>
    <w:rsid w:val="000E1E3F"/>
    <w:rsid w:val="00121F35"/>
    <w:rsid w:val="0014499E"/>
    <w:rsid w:val="00153F87"/>
    <w:rsid w:val="00186D64"/>
    <w:rsid w:val="001A0BE7"/>
    <w:rsid w:val="001C2663"/>
    <w:rsid w:val="001C26BB"/>
    <w:rsid w:val="001D175B"/>
    <w:rsid w:val="00221417"/>
    <w:rsid w:val="00221BDD"/>
    <w:rsid w:val="002224B1"/>
    <w:rsid w:val="00237B2E"/>
    <w:rsid w:val="00260B92"/>
    <w:rsid w:val="002829DB"/>
    <w:rsid w:val="002836B3"/>
    <w:rsid w:val="00284206"/>
    <w:rsid w:val="002A0BCA"/>
    <w:rsid w:val="002A5DD2"/>
    <w:rsid w:val="002A7173"/>
    <w:rsid w:val="002B7F91"/>
    <w:rsid w:val="002C1B04"/>
    <w:rsid w:val="002C2D84"/>
    <w:rsid w:val="002C54B6"/>
    <w:rsid w:val="002D4AA6"/>
    <w:rsid w:val="002D5FD1"/>
    <w:rsid w:val="002D73FD"/>
    <w:rsid w:val="002E3644"/>
    <w:rsid w:val="002F6F10"/>
    <w:rsid w:val="003216A9"/>
    <w:rsid w:val="00325D69"/>
    <w:rsid w:val="003469BC"/>
    <w:rsid w:val="00384A75"/>
    <w:rsid w:val="003B4528"/>
    <w:rsid w:val="003C12ED"/>
    <w:rsid w:val="003D4B70"/>
    <w:rsid w:val="003D50B3"/>
    <w:rsid w:val="003E0F12"/>
    <w:rsid w:val="003F5B98"/>
    <w:rsid w:val="00401729"/>
    <w:rsid w:val="00402A6F"/>
    <w:rsid w:val="00403AB6"/>
    <w:rsid w:val="00405677"/>
    <w:rsid w:val="00411775"/>
    <w:rsid w:val="00424D27"/>
    <w:rsid w:val="00453ED6"/>
    <w:rsid w:val="00453FB2"/>
    <w:rsid w:val="00462A51"/>
    <w:rsid w:val="00466A01"/>
    <w:rsid w:val="00481513"/>
    <w:rsid w:val="00482359"/>
    <w:rsid w:val="004A7BC5"/>
    <w:rsid w:val="004B5216"/>
    <w:rsid w:val="004E0A37"/>
    <w:rsid w:val="004E6C9D"/>
    <w:rsid w:val="0050792D"/>
    <w:rsid w:val="00511A94"/>
    <w:rsid w:val="005315E3"/>
    <w:rsid w:val="00534749"/>
    <w:rsid w:val="00540F63"/>
    <w:rsid w:val="00545508"/>
    <w:rsid w:val="00565D35"/>
    <w:rsid w:val="00576B4E"/>
    <w:rsid w:val="005C26E0"/>
    <w:rsid w:val="005D00B3"/>
    <w:rsid w:val="005F37EC"/>
    <w:rsid w:val="00606544"/>
    <w:rsid w:val="00627C6D"/>
    <w:rsid w:val="00633D10"/>
    <w:rsid w:val="00645277"/>
    <w:rsid w:val="00651080"/>
    <w:rsid w:val="00651A51"/>
    <w:rsid w:val="00657190"/>
    <w:rsid w:val="00674E6D"/>
    <w:rsid w:val="006A164F"/>
    <w:rsid w:val="006A250B"/>
    <w:rsid w:val="006B4AE6"/>
    <w:rsid w:val="006D3628"/>
    <w:rsid w:val="006D4EFD"/>
    <w:rsid w:val="006E4C00"/>
    <w:rsid w:val="006F07C1"/>
    <w:rsid w:val="006F42B5"/>
    <w:rsid w:val="0070334D"/>
    <w:rsid w:val="00711622"/>
    <w:rsid w:val="00717A28"/>
    <w:rsid w:val="00732AED"/>
    <w:rsid w:val="007461A9"/>
    <w:rsid w:val="007503C8"/>
    <w:rsid w:val="00763F56"/>
    <w:rsid w:val="007D05BE"/>
    <w:rsid w:val="008029C5"/>
    <w:rsid w:val="008279B4"/>
    <w:rsid w:val="0084568A"/>
    <w:rsid w:val="00873E6C"/>
    <w:rsid w:val="00895551"/>
    <w:rsid w:val="008A78B9"/>
    <w:rsid w:val="008B088E"/>
    <w:rsid w:val="008B15DE"/>
    <w:rsid w:val="008C13CB"/>
    <w:rsid w:val="008D63C9"/>
    <w:rsid w:val="00932125"/>
    <w:rsid w:val="00953C9E"/>
    <w:rsid w:val="00966589"/>
    <w:rsid w:val="009810E7"/>
    <w:rsid w:val="009A5BBA"/>
    <w:rsid w:val="009B4E1A"/>
    <w:rsid w:val="00A134C7"/>
    <w:rsid w:val="00A22F7E"/>
    <w:rsid w:val="00A3327C"/>
    <w:rsid w:val="00A35039"/>
    <w:rsid w:val="00A57427"/>
    <w:rsid w:val="00AA1134"/>
    <w:rsid w:val="00AA60D6"/>
    <w:rsid w:val="00AB7A77"/>
    <w:rsid w:val="00AC0C4F"/>
    <w:rsid w:val="00AD1BA2"/>
    <w:rsid w:val="00B0319B"/>
    <w:rsid w:val="00B16A72"/>
    <w:rsid w:val="00B40B72"/>
    <w:rsid w:val="00B54467"/>
    <w:rsid w:val="00B66505"/>
    <w:rsid w:val="00B7615D"/>
    <w:rsid w:val="00BC13E7"/>
    <w:rsid w:val="00C1082E"/>
    <w:rsid w:val="00C30883"/>
    <w:rsid w:val="00C34B8A"/>
    <w:rsid w:val="00C3613A"/>
    <w:rsid w:val="00C3774D"/>
    <w:rsid w:val="00C40807"/>
    <w:rsid w:val="00C56B35"/>
    <w:rsid w:val="00C73EB6"/>
    <w:rsid w:val="00C93759"/>
    <w:rsid w:val="00CA3387"/>
    <w:rsid w:val="00CC182A"/>
    <w:rsid w:val="00CC391F"/>
    <w:rsid w:val="00CC765C"/>
    <w:rsid w:val="00CF7704"/>
    <w:rsid w:val="00D01C1D"/>
    <w:rsid w:val="00D01C30"/>
    <w:rsid w:val="00D030F9"/>
    <w:rsid w:val="00D710CC"/>
    <w:rsid w:val="00D8278E"/>
    <w:rsid w:val="00D82C6A"/>
    <w:rsid w:val="00D91348"/>
    <w:rsid w:val="00D921C9"/>
    <w:rsid w:val="00DB2D40"/>
    <w:rsid w:val="00E12D8F"/>
    <w:rsid w:val="00E1682F"/>
    <w:rsid w:val="00E20FF3"/>
    <w:rsid w:val="00E33993"/>
    <w:rsid w:val="00E53988"/>
    <w:rsid w:val="00E67FCE"/>
    <w:rsid w:val="00E75A01"/>
    <w:rsid w:val="00E83609"/>
    <w:rsid w:val="00E84269"/>
    <w:rsid w:val="00EB0EBB"/>
    <w:rsid w:val="00ED597B"/>
    <w:rsid w:val="00EE2900"/>
    <w:rsid w:val="00EF5E1A"/>
    <w:rsid w:val="00EF7F70"/>
    <w:rsid w:val="00F10557"/>
    <w:rsid w:val="00F23A4B"/>
    <w:rsid w:val="00F2593D"/>
    <w:rsid w:val="00F30080"/>
    <w:rsid w:val="00F4161F"/>
    <w:rsid w:val="00F44862"/>
    <w:rsid w:val="00F6636E"/>
    <w:rsid w:val="00F701A9"/>
    <w:rsid w:val="00FC38D3"/>
    <w:rsid w:val="00FE5BA6"/>
    <w:rsid w:val="00FF3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61FB"/>
  <w15:chartTrackingRefBased/>
  <w15:docId w15:val="{61CAF593-1CBA-4EB5-89CC-54FA2663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D4AA6"/>
    <w:pPr>
      <w:widowControl w:val="0"/>
      <w:autoSpaceDE w:val="0"/>
      <w:autoSpaceDN w:val="0"/>
      <w:spacing w:before="70" w:after="0" w:line="240" w:lineRule="auto"/>
      <w:ind w:left="216" w:hanging="14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1A94"/>
    <w:pPr>
      <w:ind w:left="720"/>
      <w:contextualSpacing/>
    </w:pPr>
  </w:style>
  <w:style w:type="character" w:customStyle="1" w:styleId="Titolo1Carattere">
    <w:name w:val="Titolo 1 Carattere"/>
    <w:basedOn w:val="Carpredefinitoparagrafo"/>
    <w:link w:val="Titolo1"/>
    <w:uiPriority w:val="9"/>
    <w:rsid w:val="002D4AA6"/>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41732">
      <w:bodyDiv w:val="1"/>
      <w:marLeft w:val="0"/>
      <w:marRight w:val="0"/>
      <w:marTop w:val="0"/>
      <w:marBottom w:val="0"/>
      <w:divBdr>
        <w:top w:val="none" w:sz="0" w:space="0" w:color="auto"/>
        <w:left w:val="none" w:sz="0" w:space="0" w:color="auto"/>
        <w:bottom w:val="none" w:sz="0" w:space="0" w:color="auto"/>
        <w:right w:val="none" w:sz="0" w:space="0" w:color="auto"/>
      </w:divBdr>
    </w:div>
    <w:div w:id="16032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583250-4E57-412C-AC5F-0873216E1B21}">
  <we:reference id="wa200005669" version="2.0.0.0" store="it-IT" storeType="OMEX"/>
  <we:alternateReferences>
    <we:reference id="wa200005669" version="2.0.0.0" store="wa20000566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TotalTime>
  <Pages>1</Pages>
  <Words>1552</Words>
  <Characters>8852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dc:creator>
  <cp:keywords/>
  <dc:description/>
  <cp:lastModifiedBy>T14</cp:lastModifiedBy>
  <cp:revision>9</cp:revision>
  <dcterms:created xsi:type="dcterms:W3CDTF">2025-03-13T11:10:00Z</dcterms:created>
  <dcterms:modified xsi:type="dcterms:W3CDTF">2025-03-13T16:10:00Z</dcterms:modified>
</cp:coreProperties>
</file>